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789" w:rsidRPr="00A352DE" w:rsidRDefault="00406789" w:rsidP="00406789">
      <w:pPr>
        <w:pStyle w:val="BodyText3"/>
        <w:jc w:val="center"/>
        <w:rPr>
          <w:sz w:val="28"/>
          <w:szCs w:val="28"/>
          <w:lang w:val="nl-NL"/>
        </w:rPr>
      </w:pPr>
      <w:r w:rsidRPr="00A352DE">
        <w:rPr>
          <w:sz w:val="28"/>
          <w:szCs w:val="28"/>
          <w:lang w:val="nl-NL"/>
        </w:rPr>
        <w:t xml:space="preserve">PHỤ LỤC 1:  MẪU GIẤY CHỨNG NHẬN BẢO HIỂM </w:t>
      </w:r>
    </w:p>
    <w:p w:rsidR="0053135C" w:rsidRDefault="00406789" w:rsidP="00406789">
      <w:pPr>
        <w:pStyle w:val="BodyText3"/>
        <w:spacing w:after="0"/>
        <w:jc w:val="center"/>
        <w:rPr>
          <w:i/>
          <w:sz w:val="24"/>
          <w:szCs w:val="24"/>
          <w:lang w:val="nl-NL"/>
        </w:rPr>
      </w:pPr>
      <w:r w:rsidRPr="00A352DE">
        <w:rPr>
          <w:i/>
          <w:sz w:val="24"/>
          <w:szCs w:val="24"/>
          <w:lang w:val="nl-NL"/>
        </w:rPr>
        <w:t>(Ban hành kèm theo Thông tư số</w:t>
      </w:r>
      <w:r w:rsidR="00EF526A">
        <w:rPr>
          <w:i/>
          <w:sz w:val="24"/>
          <w:szCs w:val="24"/>
          <w:lang w:val="nl-NL"/>
        </w:rPr>
        <w:t xml:space="preserve"> 220</w:t>
      </w:r>
      <w:r w:rsidRPr="00A352DE">
        <w:rPr>
          <w:i/>
          <w:sz w:val="24"/>
          <w:szCs w:val="24"/>
          <w:lang w:val="nl-NL"/>
        </w:rPr>
        <w:t xml:space="preserve">/2010/ TT-BTC </w:t>
      </w:r>
    </w:p>
    <w:p w:rsidR="00406789" w:rsidRPr="00A352DE" w:rsidRDefault="00406789" w:rsidP="00406789">
      <w:pPr>
        <w:pStyle w:val="BodyText3"/>
        <w:spacing w:after="0"/>
        <w:jc w:val="center"/>
        <w:rPr>
          <w:i/>
          <w:sz w:val="24"/>
          <w:szCs w:val="24"/>
          <w:lang w:val="nl-NL"/>
        </w:rPr>
      </w:pPr>
      <w:r w:rsidRPr="00A352DE">
        <w:rPr>
          <w:i/>
          <w:sz w:val="24"/>
          <w:szCs w:val="24"/>
          <w:lang w:val="nl-NL"/>
        </w:rPr>
        <w:t>ngày</w:t>
      </w:r>
      <w:r w:rsidR="00EF526A">
        <w:rPr>
          <w:i/>
          <w:sz w:val="24"/>
          <w:szCs w:val="24"/>
          <w:lang w:val="nl-NL"/>
        </w:rPr>
        <w:t xml:space="preserve"> 30</w:t>
      </w:r>
      <w:r w:rsidRPr="00A352DE">
        <w:rPr>
          <w:i/>
          <w:sz w:val="24"/>
          <w:szCs w:val="24"/>
          <w:lang w:val="nl-NL"/>
        </w:rPr>
        <w:t xml:space="preserve"> tháng</w:t>
      </w:r>
      <w:r w:rsidR="00EF526A">
        <w:rPr>
          <w:i/>
          <w:sz w:val="24"/>
          <w:szCs w:val="24"/>
          <w:lang w:val="nl-NL"/>
        </w:rPr>
        <w:t xml:space="preserve"> 12 </w:t>
      </w:r>
      <w:r w:rsidRPr="00A352DE">
        <w:rPr>
          <w:i/>
          <w:sz w:val="24"/>
          <w:szCs w:val="24"/>
          <w:lang w:val="nl-NL"/>
        </w:rPr>
        <w:t>năm 2010 của Bộ Tài chính)</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Giấy chứng nhận bảo hiểm được cấp căn cứ Hợp đồng bảo hiểm số</w:t>
      </w:r>
      <w:r w:rsidR="00DF57D5">
        <w:rPr>
          <w:sz w:val="28"/>
          <w:szCs w:val="28"/>
          <w:lang w:val="nl-NL"/>
        </w:rPr>
        <w:t xml:space="preserve"> ...</w:t>
      </w:r>
      <w:r w:rsidR="00A25D19">
        <w:rPr>
          <w:sz w:val="28"/>
          <w:szCs w:val="28"/>
          <w:lang w:val="nl-NL"/>
        </w:rPr>
        <w:t>,</w:t>
      </w:r>
      <w:r w:rsidR="00DF57D5">
        <w:rPr>
          <w:sz w:val="28"/>
          <w:szCs w:val="28"/>
          <w:lang w:val="nl-NL"/>
        </w:rPr>
        <w:t xml:space="preserve"> </w:t>
      </w:r>
      <w:r w:rsidRPr="00A352DE">
        <w:rPr>
          <w:sz w:val="28"/>
          <w:szCs w:val="28"/>
          <w:lang w:val="nl-NL"/>
        </w:rPr>
        <w:t xml:space="preserve">ký ngày </w:t>
      </w:r>
      <w:r w:rsidR="00DF57D5">
        <w:rPr>
          <w:sz w:val="28"/>
          <w:szCs w:val="28"/>
          <w:lang w:val="nl-NL"/>
        </w:rPr>
        <w:t xml:space="preserve">... </w:t>
      </w:r>
      <w:r w:rsidRPr="00A352DE">
        <w:rPr>
          <w:sz w:val="28"/>
          <w:szCs w:val="28"/>
          <w:lang w:val="nl-NL"/>
        </w:rPr>
        <w:t>tháng</w:t>
      </w:r>
      <w:r w:rsidR="00DF57D5">
        <w:rPr>
          <w:sz w:val="28"/>
          <w:szCs w:val="28"/>
          <w:lang w:val="nl-NL"/>
        </w:rPr>
        <w:t xml:space="preserve"> ... </w:t>
      </w:r>
      <w:r w:rsidRPr="00A352DE">
        <w:rPr>
          <w:sz w:val="28"/>
          <w:szCs w:val="28"/>
          <w:lang w:val="nl-NL"/>
        </w:rPr>
        <w:t>năm giữa</w:t>
      </w:r>
      <w:r>
        <w:rPr>
          <w:sz w:val="28"/>
          <w:szCs w:val="28"/>
          <w:lang w:val="nl-NL"/>
        </w:rPr>
        <w:t xml:space="preserve"> </w:t>
      </w:r>
      <w:r w:rsidR="00DF57D5">
        <w:rPr>
          <w:sz w:val="28"/>
          <w:szCs w:val="28"/>
          <w:lang w:val="nl-NL"/>
        </w:rPr>
        <w:t>...</w:t>
      </w:r>
      <w:r>
        <w:rPr>
          <w:sz w:val="28"/>
          <w:szCs w:val="28"/>
          <w:lang w:val="nl-NL"/>
        </w:rPr>
        <w:t xml:space="preserve"> </w:t>
      </w:r>
      <w:r w:rsidRPr="00A352DE">
        <w:rPr>
          <w:sz w:val="28"/>
          <w:szCs w:val="28"/>
          <w:lang w:val="nl-NL"/>
        </w:rPr>
        <w:t>và</w:t>
      </w:r>
      <w:r>
        <w:rPr>
          <w:sz w:val="28"/>
          <w:szCs w:val="28"/>
          <w:lang w:val="nl-NL"/>
        </w:rPr>
        <w:t xml:space="preserve"> </w:t>
      </w:r>
      <w:r w:rsidR="00DF57D5">
        <w:rPr>
          <w:sz w:val="28"/>
          <w:szCs w:val="28"/>
          <w:lang w:val="nl-NL"/>
        </w:rPr>
        <w:t>...</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Tên và địa chỉ của bên mua bảo hiểm:</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Tên và địa chỉ của người được bảo hiểm:</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Ngành nghề sản xuất kinh doanh:</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Địa chỉ tài sản được bảo hiểm</w:t>
      </w:r>
      <w:r>
        <w:rPr>
          <w:sz w:val="28"/>
          <w:szCs w:val="28"/>
          <w:lang w:val="nl-NL"/>
        </w:rPr>
        <w:t>:</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Tài sản được bảo hiểm: (danh mục chi tiết tài sản kèm theo)</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Tổng giá trị tài sản theo danh mục tài sản:</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Số tiền bảo hiểm:</w:t>
      </w:r>
      <w:r w:rsidRPr="00A352DE">
        <w:rPr>
          <w:sz w:val="28"/>
          <w:szCs w:val="28"/>
          <w:lang w:val="nl-NL"/>
        </w:rPr>
        <w:tab/>
      </w:r>
      <w:r w:rsidRPr="00A352DE">
        <w:rPr>
          <w:sz w:val="28"/>
          <w:szCs w:val="28"/>
          <w:lang w:val="nl-NL"/>
        </w:rPr>
        <w:tab/>
      </w:r>
      <w:r w:rsidRPr="00A352DE">
        <w:rPr>
          <w:sz w:val="28"/>
          <w:szCs w:val="28"/>
          <w:lang w:val="nl-NL"/>
        </w:rPr>
        <w:tab/>
      </w:r>
      <w:r w:rsidRPr="00A352DE">
        <w:rPr>
          <w:sz w:val="28"/>
          <w:szCs w:val="28"/>
          <w:lang w:val="nl-NL"/>
        </w:rPr>
        <w:tab/>
      </w:r>
      <w:r w:rsidRPr="00A352DE">
        <w:rPr>
          <w:sz w:val="28"/>
          <w:szCs w:val="28"/>
          <w:lang w:val="nl-NL"/>
        </w:rPr>
        <w:tab/>
      </w:r>
      <w:r w:rsidRPr="00A352DE">
        <w:rPr>
          <w:sz w:val="28"/>
          <w:szCs w:val="28"/>
          <w:lang w:val="nl-NL"/>
        </w:rPr>
        <w:tab/>
      </w:r>
      <w:r w:rsidRPr="00A352DE">
        <w:rPr>
          <w:sz w:val="28"/>
          <w:szCs w:val="28"/>
          <w:lang w:val="nl-NL"/>
        </w:rPr>
        <w:tab/>
        <w:t>Mức khấu trừ</w:t>
      </w:r>
      <w:r>
        <w:rPr>
          <w:sz w:val="28"/>
          <w:szCs w:val="28"/>
          <w:lang w:val="nl-NL"/>
        </w:rPr>
        <w:t>:</w:t>
      </w:r>
      <w:r w:rsidRPr="00A352DE">
        <w:rPr>
          <w:sz w:val="28"/>
          <w:szCs w:val="28"/>
          <w:lang w:val="nl-NL"/>
        </w:rPr>
        <w:tab/>
      </w:r>
    </w:p>
    <w:p w:rsidR="00406789" w:rsidRPr="00A352DE" w:rsidRDefault="00406789" w:rsidP="00406789">
      <w:pPr>
        <w:pStyle w:val="BodyText3"/>
        <w:jc w:val="both"/>
        <w:rPr>
          <w:sz w:val="28"/>
          <w:szCs w:val="28"/>
          <w:lang w:val="nl-NL"/>
        </w:rPr>
      </w:pPr>
      <w:r w:rsidRPr="00A352DE">
        <w:rPr>
          <w:sz w:val="28"/>
          <w:szCs w:val="28"/>
          <w:lang w:val="nl-NL"/>
        </w:rPr>
        <w:tab/>
        <w:t>- Theo danh mục tài sản</w:t>
      </w:r>
    </w:p>
    <w:p w:rsidR="00406789" w:rsidRPr="00A352DE" w:rsidRDefault="00406789" w:rsidP="00406789">
      <w:pPr>
        <w:pStyle w:val="BodyText3"/>
        <w:jc w:val="both"/>
        <w:rPr>
          <w:sz w:val="28"/>
          <w:szCs w:val="28"/>
          <w:lang w:val="nl-NL"/>
        </w:rPr>
      </w:pPr>
      <w:r w:rsidRPr="00A352DE">
        <w:rPr>
          <w:sz w:val="28"/>
          <w:szCs w:val="28"/>
          <w:lang w:val="nl-NL"/>
        </w:rPr>
        <w:tab/>
        <w:t>- Chi phí dọn dẹp hiện trường</w:t>
      </w:r>
    </w:p>
    <w:p w:rsidR="00406789" w:rsidRPr="00A352DE" w:rsidRDefault="00406789" w:rsidP="00406789">
      <w:pPr>
        <w:pStyle w:val="BodyText3"/>
        <w:jc w:val="both"/>
        <w:rPr>
          <w:sz w:val="28"/>
          <w:szCs w:val="28"/>
          <w:lang w:val="nl-NL"/>
        </w:rPr>
      </w:pPr>
      <w:r w:rsidRPr="00A352DE">
        <w:rPr>
          <w:sz w:val="28"/>
          <w:szCs w:val="28"/>
          <w:lang w:val="nl-NL"/>
        </w:rPr>
        <w:tab/>
        <w:t>- Chi phí chữa cháy</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 xml:space="preserve">Thời hạn bảo hiểm: từ                                     đến </w:t>
      </w: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both"/>
        <w:rPr>
          <w:sz w:val="28"/>
          <w:szCs w:val="28"/>
          <w:lang w:val="nl-NL"/>
        </w:rPr>
      </w:pPr>
      <w:r w:rsidRPr="00A352DE">
        <w:rPr>
          <w:sz w:val="28"/>
          <w:szCs w:val="28"/>
          <w:lang w:val="nl-NL"/>
        </w:rPr>
        <w:t xml:space="preserve">Phí bảo hiểm (bao gồm cả bảo hiểm chi phí chữa cháy và chi phí dọn dẹp hiện trường, nếu có): </w:t>
      </w:r>
    </w:p>
    <w:p w:rsidR="00406789" w:rsidRPr="00A352DE" w:rsidRDefault="00944EFB" w:rsidP="00806BEE">
      <w:pPr>
        <w:pStyle w:val="BodyText3"/>
        <w:spacing w:after="0"/>
        <w:ind w:left="5040" w:firstLine="720"/>
        <w:jc w:val="center"/>
        <w:rPr>
          <w:sz w:val="28"/>
          <w:szCs w:val="28"/>
          <w:lang w:val="nl-NL"/>
        </w:rPr>
      </w:pPr>
      <w:r>
        <w:rPr>
          <w:sz w:val="28"/>
          <w:szCs w:val="28"/>
          <w:lang w:val="nl-NL"/>
        </w:rPr>
        <w:t>...</w:t>
      </w:r>
      <w:r w:rsidR="00806BEE">
        <w:rPr>
          <w:sz w:val="28"/>
          <w:szCs w:val="28"/>
          <w:lang w:val="nl-NL"/>
        </w:rPr>
        <w:t>,</w:t>
      </w:r>
      <w:r w:rsidR="00406789">
        <w:rPr>
          <w:sz w:val="28"/>
          <w:szCs w:val="28"/>
          <w:lang w:val="nl-NL"/>
        </w:rPr>
        <w:t xml:space="preserve"> </w:t>
      </w:r>
      <w:r w:rsidR="00806BEE">
        <w:rPr>
          <w:sz w:val="28"/>
          <w:szCs w:val="28"/>
          <w:lang w:val="nl-NL"/>
        </w:rPr>
        <w:t>n</w:t>
      </w:r>
      <w:r w:rsidR="00406789" w:rsidRPr="00A352DE">
        <w:rPr>
          <w:sz w:val="28"/>
          <w:szCs w:val="28"/>
          <w:lang w:val="nl-NL"/>
        </w:rPr>
        <w:t>gày</w:t>
      </w:r>
      <w:r>
        <w:rPr>
          <w:sz w:val="28"/>
          <w:szCs w:val="28"/>
          <w:lang w:val="nl-NL"/>
        </w:rPr>
        <w:t xml:space="preserve"> ... </w:t>
      </w:r>
      <w:r w:rsidR="00406789">
        <w:rPr>
          <w:sz w:val="28"/>
          <w:szCs w:val="28"/>
          <w:lang w:val="nl-NL"/>
        </w:rPr>
        <w:t>tháng</w:t>
      </w:r>
      <w:r>
        <w:rPr>
          <w:sz w:val="28"/>
          <w:szCs w:val="28"/>
          <w:lang w:val="nl-NL"/>
        </w:rPr>
        <w:t xml:space="preserve"> ... </w:t>
      </w:r>
      <w:r w:rsidR="00406789">
        <w:rPr>
          <w:sz w:val="28"/>
          <w:szCs w:val="28"/>
          <w:lang w:val="nl-NL"/>
        </w:rPr>
        <w:t>năm</w:t>
      </w:r>
      <w:r>
        <w:rPr>
          <w:sz w:val="28"/>
          <w:szCs w:val="28"/>
          <w:lang w:val="nl-NL"/>
        </w:rPr>
        <w:t xml:space="preserve"> ...</w:t>
      </w:r>
    </w:p>
    <w:p w:rsidR="00406789" w:rsidRPr="00A352DE" w:rsidRDefault="00406789" w:rsidP="00806BEE">
      <w:pPr>
        <w:pStyle w:val="BodyText3"/>
        <w:spacing w:after="0"/>
        <w:ind w:left="5040" w:firstLine="720"/>
        <w:jc w:val="center"/>
        <w:rPr>
          <w:sz w:val="28"/>
          <w:szCs w:val="28"/>
          <w:lang w:val="nl-NL"/>
        </w:rPr>
      </w:pPr>
      <w:r w:rsidRPr="00A352DE">
        <w:rPr>
          <w:sz w:val="28"/>
          <w:szCs w:val="28"/>
          <w:lang w:val="nl-NL"/>
        </w:rPr>
        <w:t>Doanh nghiệp bảo hiểm</w:t>
      </w:r>
    </w:p>
    <w:p w:rsidR="00406789" w:rsidRPr="00A352DE" w:rsidRDefault="00406789" w:rsidP="00806BEE">
      <w:pPr>
        <w:pStyle w:val="BodyText3"/>
        <w:jc w:val="center"/>
        <w:rPr>
          <w:sz w:val="28"/>
          <w:szCs w:val="28"/>
          <w:lang w:val="nl-NL"/>
        </w:rPr>
      </w:pPr>
    </w:p>
    <w:p w:rsidR="00406789" w:rsidRPr="00A352DE" w:rsidRDefault="00406789" w:rsidP="00406789">
      <w:pPr>
        <w:pStyle w:val="BodyText3"/>
        <w:jc w:val="both"/>
        <w:rPr>
          <w:sz w:val="28"/>
          <w:szCs w:val="28"/>
          <w:lang w:val="nl-NL"/>
        </w:rPr>
      </w:pPr>
    </w:p>
    <w:p w:rsidR="00406789" w:rsidRPr="00A352DE" w:rsidRDefault="00406789" w:rsidP="00406789">
      <w:pPr>
        <w:pStyle w:val="BodyText3"/>
        <w:jc w:val="center"/>
        <w:rPr>
          <w:sz w:val="28"/>
          <w:szCs w:val="28"/>
          <w:lang w:val="nl-NL"/>
        </w:rPr>
      </w:pPr>
      <w:r w:rsidRPr="00A352DE">
        <w:rPr>
          <w:sz w:val="28"/>
          <w:szCs w:val="28"/>
          <w:lang w:val="nl-NL"/>
        </w:rPr>
        <w:br w:type="page"/>
      </w:r>
      <w:r w:rsidRPr="00A352DE">
        <w:rPr>
          <w:sz w:val="28"/>
          <w:szCs w:val="28"/>
          <w:lang w:val="nl-NL"/>
        </w:rPr>
        <w:lastRenderedPageBreak/>
        <w:t>PHỤ LỤC 2:  MỨC KHẤU TRỪ</w:t>
      </w:r>
    </w:p>
    <w:p w:rsidR="0053135C" w:rsidRDefault="0053135C" w:rsidP="0053135C">
      <w:pPr>
        <w:pStyle w:val="BodyText3"/>
        <w:spacing w:after="0"/>
        <w:jc w:val="center"/>
        <w:rPr>
          <w:i/>
          <w:sz w:val="24"/>
          <w:szCs w:val="24"/>
          <w:lang w:val="nl-NL"/>
        </w:rPr>
      </w:pPr>
      <w:r w:rsidRPr="00A352DE">
        <w:rPr>
          <w:i/>
          <w:sz w:val="24"/>
          <w:szCs w:val="24"/>
          <w:lang w:val="nl-NL"/>
        </w:rPr>
        <w:t>(Ban hành kèm theo Thông tư số</w:t>
      </w:r>
      <w:r>
        <w:rPr>
          <w:i/>
          <w:sz w:val="24"/>
          <w:szCs w:val="24"/>
          <w:lang w:val="nl-NL"/>
        </w:rPr>
        <w:t xml:space="preserve"> 220</w:t>
      </w:r>
      <w:r w:rsidRPr="00A352DE">
        <w:rPr>
          <w:i/>
          <w:sz w:val="24"/>
          <w:szCs w:val="24"/>
          <w:lang w:val="nl-NL"/>
        </w:rPr>
        <w:t xml:space="preserve">/2010/ TT-BTC </w:t>
      </w:r>
    </w:p>
    <w:p w:rsidR="00406789" w:rsidRPr="00A352DE" w:rsidRDefault="0053135C" w:rsidP="0053135C">
      <w:pPr>
        <w:pStyle w:val="BodyText3"/>
        <w:spacing w:after="0"/>
        <w:jc w:val="center"/>
        <w:rPr>
          <w:i/>
          <w:sz w:val="24"/>
          <w:szCs w:val="24"/>
          <w:lang w:val="nl-NL"/>
        </w:rPr>
      </w:pPr>
      <w:r w:rsidRPr="00A352DE">
        <w:rPr>
          <w:i/>
          <w:sz w:val="24"/>
          <w:szCs w:val="24"/>
          <w:lang w:val="nl-NL"/>
        </w:rPr>
        <w:t>ngày</w:t>
      </w:r>
      <w:r>
        <w:rPr>
          <w:i/>
          <w:sz w:val="24"/>
          <w:szCs w:val="24"/>
          <w:lang w:val="nl-NL"/>
        </w:rPr>
        <w:t xml:space="preserve"> 30</w:t>
      </w:r>
      <w:r w:rsidRPr="00A352DE">
        <w:rPr>
          <w:i/>
          <w:sz w:val="24"/>
          <w:szCs w:val="24"/>
          <w:lang w:val="nl-NL"/>
        </w:rPr>
        <w:t xml:space="preserve"> tháng</w:t>
      </w:r>
      <w:r>
        <w:rPr>
          <w:i/>
          <w:sz w:val="24"/>
          <w:szCs w:val="24"/>
          <w:lang w:val="nl-NL"/>
        </w:rPr>
        <w:t xml:space="preserve"> 12 </w:t>
      </w:r>
      <w:r w:rsidRPr="00A352DE">
        <w:rPr>
          <w:i/>
          <w:sz w:val="24"/>
          <w:szCs w:val="24"/>
          <w:lang w:val="nl-NL"/>
        </w:rPr>
        <w:t>năm 2010 của Bộ Tài chính)</w:t>
      </w:r>
    </w:p>
    <w:p w:rsidR="00406789" w:rsidRPr="00A352DE" w:rsidRDefault="00406789" w:rsidP="00406789">
      <w:pPr>
        <w:pStyle w:val="BodyText3"/>
        <w:jc w:val="both"/>
        <w:rPr>
          <w:sz w:val="28"/>
          <w:szCs w:val="28"/>
          <w:lang w:val="nl-NL"/>
        </w:rPr>
      </w:pPr>
    </w:p>
    <w:p w:rsidR="00406789" w:rsidRDefault="00406789" w:rsidP="00406789">
      <w:pPr>
        <w:pStyle w:val="BodyText3"/>
        <w:spacing w:before="240"/>
        <w:jc w:val="both"/>
        <w:rPr>
          <w:sz w:val="28"/>
          <w:szCs w:val="28"/>
          <w:lang w:val="nl-NL"/>
        </w:rPr>
      </w:pPr>
      <w:r w:rsidRPr="00A352DE">
        <w:rPr>
          <w:sz w:val="28"/>
          <w:szCs w:val="28"/>
          <w:lang w:val="nl-NL"/>
        </w:rPr>
        <w:tab/>
      </w:r>
      <w:r>
        <w:rPr>
          <w:sz w:val="28"/>
          <w:szCs w:val="28"/>
          <w:lang w:val="nl-NL"/>
        </w:rPr>
        <w:tab/>
      </w:r>
      <w:r w:rsidRPr="00A352DE">
        <w:rPr>
          <w:sz w:val="28"/>
          <w:szCs w:val="28"/>
          <w:lang w:val="nl-NL"/>
        </w:rPr>
        <w:t>Mức khấu trừ</w:t>
      </w:r>
      <w:r>
        <w:rPr>
          <w:sz w:val="28"/>
          <w:szCs w:val="28"/>
          <w:lang w:val="nl-NL"/>
        </w:rPr>
        <w:t xml:space="preserve"> tối thiểu được quy định như sau:</w:t>
      </w:r>
    </w:p>
    <w:p w:rsidR="00406789" w:rsidRPr="00BD2000" w:rsidRDefault="00406789" w:rsidP="00406789">
      <w:pPr>
        <w:pStyle w:val="BodyText3"/>
        <w:spacing w:before="240"/>
        <w:jc w:val="both"/>
        <w:rPr>
          <w:i/>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r>
      <w:r w:rsidRPr="00BD2000">
        <w:rPr>
          <w:i/>
          <w:sz w:val="28"/>
          <w:szCs w:val="28"/>
        </w:rPr>
        <w:t>Đơn vị tính: USD</w:t>
      </w: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6"/>
        <w:gridCol w:w="3060"/>
      </w:tblGrid>
      <w:tr w:rsidR="00406789" w:rsidRPr="00A352DE">
        <w:tblPrEx>
          <w:tblCellMar>
            <w:top w:w="0" w:type="dxa"/>
            <w:bottom w:w="0" w:type="dxa"/>
          </w:tblCellMar>
        </w:tblPrEx>
        <w:trPr>
          <w:jc w:val="center"/>
        </w:trPr>
        <w:tc>
          <w:tcPr>
            <w:tcW w:w="3996" w:type="dxa"/>
          </w:tcPr>
          <w:p w:rsidR="00406789" w:rsidRPr="00A352DE" w:rsidRDefault="00406789" w:rsidP="00406789">
            <w:pPr>
              <w:pStyle w:val="BodyText3"/>
              <w:jc w:val="center"/>
              <w:rPr>
                <w:sz w:val="28"/>
                <w:szCs w:val="28"/>
              </w:rPr>
            </w:pPr>
            <w:r w:rsidRPr="00A352DE">
              <w:rPr>
                <w:sz w:val="28"/>
                <w:szCs w:val="28"/>
              </w:rPr>
              <w:t>Số tiền bảo hiểm</w:t>
            </w:r>
          </w:p>
        </w:tc>
        <w:tc>
          <w:tcPr>
            <w:tcW w:w="3060" w:type="dxa"/>
          </w:tcPr>
          <w:p w:rsidR="00406789" w:rsidRPr="00A352DE" w:rsidRDefault="00406789" w:rsidP="00406789">
            <w:pPr>
              <w:pStyle w:val="BodyText3"/>
              <w:jc w:val="center"/>
              <w:rPr>
                <w:sz w:val="28"/>
                <w:szCs w:val="28"/>
              </w:rPr>
            </w:pPr>
            <w:r w:rsidRPr="00A352DE">
              <w:rPr>
                <w:sz w:val="28"/>
                <w:szCs w:val="28"/>
              </w:rPr>
              <w:t>Mức khấu trừ tối thiểu</w:t>
            </w:r>
          </w:p>
        </w:tc>
      </w:tr>
      <w:tr w:rsidR="00406789" w:rsidRPr="00A352DE">
        <w:tblPrEx>
          <w:tblCellMar>
            <w:top w:w="0" w:type="dxa"/>
            <w:bottom w:w="0" w:type="dxa"/>
          </w:tblCellMar>
        </w:tblPrEx>
        <w:trPr>
          <w:jc w:val="center"/>
        </w:trPr>
        <w:tc>
          <w:tcPr>
            <w:tcW w:w="3996" w:type="dxa"/>
          </w:tcPr>
          <w:p w:rsidR="00406789" w:rsidRPr="00A352DE" w:rsidRDefault="00406789" w:rsidP="00406789">
            <w:pPr>
              <w:pStyle w:val="BodyText3"/>
              <w:rPr>
                <w:sz w:val="28"/>
                <w:szCs w:val="28"/>
              </w:rPr>
            </w:pPr>
            <w:r>
              <w:rPr>
                <w:sz w:val="28"/>
                <w:szCs w:val="28"/>
              </w:rPr>
              <w:t xml:space="preserve">Đến  </w:t>
            </w:r>
            <w:r w:rsidRPr="00A352DE">
              <w:rPr>
                <w:sz w:val="28"/>
                <w:szCs w:val="28"/>
              </w:rPr>
              <w:t>100.000</w:t>
            </w:r>
          </w:p>
          <w:p w:rsidR="00406789" w:rsidRPr="00A352DE" w:rsidRDefault="00406789" w:rsidP="00406789">
            <w:pPr>
              <w:pStyle w:val="BodyText3"/>
              <w:rPr>
                <w:sz w:val="28"/>
                <w:szCs w:val="28"/>
              </w:rPr>
            </w:pPr>
            <w:r>
              <w:rPr>
                <w:sz w:val="28"/>
                <w:szCs w:val="28"/>
              </w:rPr>
              <w:t xml:space="preserve">Trên 100.000 đến </w:t>
            </w:r>
            <w:r w:rsidRPr="00A352DE">
              <w:rPr>
                <w:sz w:val="28"/>
                <w:szCs w:val="28"/>
              </w:rPr>
              <w:t>500.000</w:t>
            </w:r>
          </w:p>
          <w:p w:rsidR="00406789" w:rsidRPr="00A352DE" w:rsidRDefault="00406789" w:rsidP="00406789">
            <w:pPr>
              <w:pStyle w:val="BodyText3"/>
              <w:rPr>
                <w:sz w:val="28"/>
                <w:szCs w:val="28"/>
              </w:rPr>
            </w:pPr>
            <w:r>
              <w:rPr>
                <w:sz w:val="28"/>
                <w:szCs w:val="28"/>
              </w:rPr>
              <w:t xml:space="preserve">Trên </w:t>
            </w:r>
            <w:r w:rsidRPr="00A352DE">
              <w:rPr>
                <w:sz w:val="28"/>
                <w:szCs w:val="28"/>
              </w:rPr>
              <w:t>500.000</w:t>
            </w:r>
            <w:r>
              <w:rPr>
                <w:sz w:val="28"/>
                <w:szCs w:val="28"/>
              </w:rPr>
              <w:t xml:space="preserve"> đến 2.500.000</w:t>
            </w:r>
          </w:p>
          <w:p w:rsidR="00406789" w:rsidRPr="00A352DE" w:rsidRDefault="00406789" w:rsidP="00406789">
            <w:pPr>
              <w:pStyle w:val="BodyText3"/>
              <w:rPr>
                <w:sz w:val="28"/>
                <w:szCs w:val="28"/>
              </w:rPr>
            </w:pPr>
            <w:r>
              <w:rPr>
                <w:sz w:val="28"/>
                <w:szCs w:val="28"/>
              </w:rPr>
              <w:t>Trên 2.5</w:t>
            </w:r>
            <w:r w:rsidRPr="00A352DE">
              <w:rPr>
                <w:sz w:val="28"/>
                <w:szCs w:val="28"/>
              </w:rPr>
              <w:t>00.000</w:t>
            </w:r>
            <w:r>
              <w:rPr>
                <w:sz w:val="28"/>
                <w:szCs w:val="28"/>
              </w:rPr>
              <w:t xml:space="preserve"> đến 5.000.000</w:t>
            </w:r>
          </w:p>
          <w:p w:rsidR="00406789" w:rsidRPr="00A352DE" w:rsidRDefault="00406789" w:rsidP="00406789">
            <w:pPr>
              <w:pStyle w:val="BodyText3"/>
              <w:rPr>
                <w:sz w:val="28"/>
                <w:szCs w:val="28"/>
              </w:rPr>
            </w:pPr>
            <w:r>
              <w:rPr>
                <w:sz w:val="28"/>
                <w:szCs w:val="28"/>
              </w:rPr>
              <w:t>Trên 5</w:t>
            </w:r>
            <w:r w:rsidRPr="00A352DE">
              <w:rPr>
                <w:sz w:val="28"/>
                <w:szCs w:val="28"/>
              </w:rPr>
              <w:t>.000.000</w:t>
            </w:r>
            <w:r>
              <w:rPr>
                <w:sz w:val="28"/>
                <w:szCs w:val="28"/>
              </w:rPr>
              <w:t xml:space="preserve"> đến 10.000.000</w:t>
            </w:r>
          </w:p>
          <w:p w:rsidR="00406789" w:rsidRPr="00A352DE" w:rsidRDefault="00406789" w:rsidP="00406789">
            <w:pPr>
              <w:pStyle w:val="BodyText3"/>
              <w:rPr>
                <w:sz w:val="28"/>
                <w:szCs w:val="28"/>
              </w:rPr>
            </w:pPr>
            <w:r>
              <w:rPr>
                <w:sz w:val="28"/>
                <w:szCs w:val="28"/>
              </w:rPr>
              <w:t>Trên 1</w:t>
            </w:r>
            <w:r w:rsidRPr="00A352DE">
              <w:rPr>
                <w:sz w:val="28"/>
                <w:szCs w:val="28"/>
              </w:rPr>
              <w:t>0.000.000</w:t>
            </w:r>
            <w:r>
              <w:rPr>
                <w:sz w:val="28"/>
                <w:szCs w:val="28"/>
              </w:rPr>
              <w:t xml:space="preserve"> </w:t>
            </w:r>
          </w:p>
        </w:tc>
        <w:tc>
          <w:tcPr>
            <w:tcW w:w="3060" w:type="dxa"/>
          </w:tcPr>
          <w:p w:rsidR="00406789" w:rsidRPr="00A352DE" w:rsidRDefault="00406789" w:rsidP="00406789">
            <w:pPr>
              <w:pStyle w:val="BodyText3"/>
              <w:jc w:val="center"/>
              <w:rPr>
                <w:sz w:val="28"/>
                <w:szCs w:val="28"/>
              </w:rPr>
            </w:pPr>
            <w:r w:rsidRPr="00A352DE">
              <w:rPr>
                <w:sz w:val="28"/>
                <w:szCs w:val="28"/>
              </w:rPr>
              <w:t>200</w:t>
            </w:r>
          </w:p>
          <w:p w:rsidR="00406789" w:rsidRPr="00A352DE" w:rsidRDefault="00406789" w:rsidP="00406789">
            <w:pPr>
              <w:pStyle w:val="BodyText3"/>
              <w:jc w:val="center"/>
              <w:rPr>
                <w:sz w:val="28"/>
                <w:szCs w:val="28"/>
              </w:rPr>
            </w:pPr>
            <w:r w:rsidRPr="00A352DE">
              <w:rPr>
                <w:sz w:val="28"/>
                <w:szCs w:val="28"/>
              </w:rPr>
              <w:t>500</w:t>
            </w:r>
          </w:p>
          <w:p w:rsidR="00406789" w:rsidRPr="00A352DE" w:rsidRDefault="00406789" w:rsidP="00406789">
            <w:pPr>
              <w:pStyle w:val="BodyText3"/>
              <w:jc w:val="center"/>
              <w:rPr>
                <w:sz w:val="28"/>
                <w:szCs w:val="28"/>
              </w:rPr>
            </w:pPr>
            <w:r w:rsidRPr="00A352DE">
              <w:rPr>
                <w:sz w:val="28"/>
                <w:szCs w:val="28"/>
              </w:rPr>
              <w:t>1.000</w:t>
            </w:r>
          </w:p>
          <w:p w:rsidR="00406789" w:rsidRPr="00A352DE" w:rsidRDefault="00406789" w:rsidP="00406789">
            <w:pPr>
              <w:pStyle w:val="BodyText3"/>
              <w:jc w:val="center"/>
              <w:rPr>
                <w:sz w:val="28"/>
                <w:szCs w:val="28"/>
              </w:rPr>
            </w:pPr>
            <w:r w:rsidRPr="00A352DE">
              <w:rPr>
                <w:sz w:val="28"/>
                <w:szCs w:val="28"/>
              </w:rPr>
              <w:t>2.000</w:t>
            </w:r>
          </w:p>
          <w:p w:rsidR="00406789" w:rsidRPr="00A352DE" w:rsidRDefault="00406789" w:rsidP="00406789">
            <w:pPr>
              <w:pStyle w:val="BodyText3"/>
              <w:jc w:val="center"/>
              <w:rPr>
                <w:sz w:val="28"/>
                <w:szCs w:val="28"/>
              </w:rPr>
            </w:pPr>
            <w:r w:rsidRPr="00A352DE">
              <w:rPr>
                <w:sz w:val="28"/>
                <w:szCs w:val="28"/>
              </w:rPr>
              <w:t>3.000</w:t>
            </w:r>
          </w:p>
          <w:p w:rsidR="00406789" w:rsidRPr="00A352DE" w:rsidRDefault="00406789" w:rsidP="00406789">
            <w:pPr>
              <w:pStyle w:val="BodyText3"/>
              <w:jc w:val="center"/>
              <w:rPr>
                <w:sz w:val="28"/>
                <w:szCs w:val="28"/>
              </w:rPr>
            </w:pPr>
            <w:r w:rsidRPr="00A352DE">
              <w:rPr>
                <w:sz w:val="28"/>
                <w:szCs w:val="28"/>
              </w:rPr>
              <w:t>5.000</w:t>
            </w:r>
          </w:p>
        </w:tc>
      </w:tr>
    </w:tbl>
    <w:p w:rsidR="00406789" w:rsidRPr="00A352DE" w:rsidRDefault="00406789" w:rsidP="00406789">
      <w:pPr>
        <w:pStyle w:val="BodyText3"/>
        <w:jc w:val="both"/>
      </w:pPr>
      <w:r w:rsidRPr="00A352DE">
        <w:t xml:space="preserve">    </w:t>
      </w:r>
    </w:p>
    <w:p w:rsidR="00406789" w:rsidRPr="00A352DE" w:rsidRDefault="00406789" w:rsidP="00406789">
      <w:pPr>
        <w:pStyle w:val="BodyText3"/>
        <w:jc w:val="both"/>
      </w:pPr>
      <w:r w:rsidRPr="00A352DE">
        <w:tab/>
      </w:r>
    </w:p>
    <w:p w:rsidR="00406789" w:rsidRPr="00A352DE" w:rsidRDefault="00406789" w:rsidP="00406789"/>
    <w:p w:rsidR="00834905" w:rsidRPr="00A352DE" w:rsidRDefault="00406789" w:rsidP="00834905">
      <w:pPr>
        <w:pStyle w:val="BodyText3"/>
        <w:jc w:val="center"/>
        <w:rPr>
          <w:sz w:val="28"/>
          <w:szCs w:val="28"/>
        </w:rPr>
      </w:pPr>
      <w:r w:rsidRPr="00A352DE">
        <w:br w:type="page"/>
      </w:r>
      <w:r w:rsidR="00834905" w:rsidRPr="00A352DE">
        <w:rPr>
          <w:sz w:val="28"/>
          <w:szCs w:val="28"/>
        </w:rPr>
        <w:t xml:space="preserve">PHỤ LỤC 3: </w:t>
      </w:r>
    </w:p>
    <w:p w:rsidR="00834905" w:rsidRPr="00A352DE" w:rsidRDefault="00834905" w:rsidP="00834905">
      <w:pPr>
        <w:pStyle w:val="BodyText3"/>
        <w:jc w:val="center"/>
        <w:rPr>
          <w:sz w:val="28"/>
          <w:szCs w:val="28"/>
        </w:rPr>
      </w:pPr>
      <w:r w:rsidRPr="00A352DE">
        <w:rPr>
          <w:sz w:val="28"/>
          <w:szCs w:val="28"/>
        </w:rPr>
        <w:t>BIỂU PHÍ BẢO HIỂM CHÁY, NỔ BẮT BUỘC (không bao gồm thuế GTGT)</w:t>
      </w:r>
    </w:p>
    <w:p w:rsidR="00834905" w:rsidRDefault="00834905" w:rsidP="00834905">
      <w:pPr>
        <w:pStyle w:val="BodyText3"/>
        <w:spacing w:after="0"/>
        <w:jc w:val="center"/>
        <w:rPr>
          <w:i/>
          <w:sz w:val="24"/>
          <w:szCs w:val="24"/>
          <w:lang w:val="nl-NL"/>
        </w:rPr>
      </w:pPr>
      <w:r w:rsidRPr="00A352DE">
        <w:rPr>
          <w:i/>
          <w:sz w:val="24"/>
          <w:szCs w:val="24"/>
          <w:lang w:val="nl-NL"/>
        </w:rPr>
        <w:t>(Ban hành kèm theo Thông tư số</w:t>
      </w:r>
      <w:r>
        <w:rPr>
          <w:i/>
          <w:sz w:val="24"/>
          <w:szCs w:val="24"/>
          <w:lang w:val="nl-NL"/>
        </w:rPr>
        <w:t xml:space="preserve"> 220</w:t>
      </w:r>
      <w:r w:rsidRPr="00A352DE">
        <w:rPr>
          <w:i/>
          <w:sz w:val="24"/>
          <w:szCs w:val="24"/>
          <w:lang w:val="nl-NL"/>
        </w:rPr>
        <w:t>/</w:t>
      </w:r>
      <w:r>
        <w:rPr>
          <w:i/>
          <w:sz w:val="24"/>
          <w:szCs w:val="24"/>
          <w:lang w:val="nl-NL"/>
        </w:rPr>
        <w:t>2010</w:t>
      </w:r>
      <w:r w:rsidRPr="00A352DE">
        <w:rPr>
          <w:i/>
          <w:sz w:val="24"/>
          <w:szCs w:val="24"/>
          <w:lang w:val="nl-NL"/>
        </w:rPr>
        <w:t xml:space="preserve">/ TT-BTC </w:t>
      </w:r>
    </w:p>
    <w:p w:rsidR="00834905" w:rsidRPr="00A352DE" w:rsidRDefault="00834905" w:rsidP="00834905">
      <w:pPr>
        <w:pStyle w:val="BodyText3"/>
        <w:spacing w:after="0"/>
        <w:jc w:val="center"/>
        <w:rPr>
          <w:i/>
          <w:sz w:val="24"/>
          <w:szCs w:val="24"/>
        </w:rPr>
      </w:pPr>
      <w:r w:rsidRPr="00A352DE">
        <w:rPr>
          <w:i/>
          <w:sz w:val="24"/>
          <w:szCs w:val="24"/>
          <w:lang w:val="nl-NL"/>
        </w:rPr>
        <w:t>ngày</w:t>
      </w:r>
      <w:r>
        <w:rPr>
          <w:i/>
          <w:sz w:val="24"/>
          <w:szCs w:val="24"/>
          <w:lang w:val="nl-NL"/>
        </w:rPr>
        <w:t xml:space="preserve"> 30</w:t>
      </w:r>
      <w:r w:rsidRPr="00A352DE">
        <w:rPr>
          <w:i/>
          <w:sz w:val="24"/>
          <w:szCs w:val="24"/>
          <w:lang w:val="nl-NL"/>
        </w:rPr>
        <w:t xml:space="preserve"> tháng</w:t>
      </w:r>
      <w:r>
        <w:rPr>
          <w:i/>
          <w:sz w:val="24"/>
          <w:szCs w:val="24"/>
          <w:lang w:val="nl-NL"/>
        </w:rPr>
        <w:t xml:space="preserve"> 12 </w:t>
      </w:r>
      <w:r w:rsidRPr="00A352DE">
        <w:rPr>
          <w:i/>
          <w:sz w:val="24"/>
          <w:szCs w:val="24"/>
          <w:lang w:val="nl-NL"/>
        </w:rPr>
        <w:t xml:space="preserve">năm </w:t>
      </w:r>
      <w:r>
        <w:rPr>
          <w:i/>
          <w:sz w:val="24"/>
          <w:szCs w:val="24"/>
          <w:lang w:val="nl-NL"/>
        </w:rPr>
        <w:t>2010</w:t>
      </w:r>
      <w:r w:rsidRPr="00A352DE">
        <w:rPr>
          <w:i/>
          <w:sz w:val="24"/>
          <w:szCs w:val="24"/>
          <w:lang w:val="nl-NL"/>
        </w:rPr>
        <w:t xml:space="preserve"> của Bộ Tài chính)</w:t>
      </w:r>
    </w:p>
    <w:p w:rsidR="00834905" w:rsidRPr="00A352DE" w:rsidRDefault="00834905" w:rsidP="00834905">
      <w:pPr>
        <w:pStyle w:val="BodyTextIndent2"/>
        <w:ind w:firstLine="0"/>
        <w:rPr>
          <w:rFonts w:ascii="Times New Roman" w:hAnsi="Times New Roman"/>
        </w:rPr>
      </w:pPr>
    </w:p>
    <w:p w:rsidR="00834905" w:rsidRPr="00A352DE" w:rsidRDefault="00834905" w:rsidP="00834905">
      <w:pPr>
        <w:pStyle w:val="BodyTextIndent2"/>
        <w:rPr>
          <w:rFonts w:ascii="Times New Roman" w:hAnsi="Times New Roman"/>
        </w:rPr>
      </w:pPr>
      <w:r w:rsidRPr="00A352DE">
        <w:rPr>
          <w:rFonts w:ascii="Times New Roman" w:hAnsi="Times New Roman"/>
        </w:rPr>
        <w:t xml:space="preserve">1. Đối với các tài sản được bảo hiểm </w:t>
      </w:r>
      <w:r>
        <w:rPr>
          <w:rFonts w:ascii="Times New Roman" w:hAnsi="Times New Roman"/>
        </w:rPr>
        <w:t>t</w:t>
      </w:r>
      <w:r w:rsidRPr="009920D4">
        <w:rPr>
          <w:rFonts w:ascii="Times New Roman" w:hAnsi="Times New Roman"/>
        </w:rPr>
        <w:t>ại</w:t>
      </w:r>
      <w:r>
        <w:rPr>
          <w:rFonts w:ascii="Times New Roman" w:hAnsi="Times New Roman"/>
        </w:rPr>
        <w:t xml:space="preserve"> m</w:t>
      </w:r>
      <w:r w:rsidRPr="009920D4">
        <w:rPr>
          <w:rFonts w:ascii="Times New Roman" w:hAnsi="Times New Roman"/>
        </w:rPr>
        <w:t>ộ</w:t>
      </w:r>
      <w:r>
        <w:rPr>
          <w:rFonts w:ascii="Times New Roman" w:hAnsi="Times New Roman"/>
        </w:rPr>
        <w:t xml:space="preserve">t </w:t>
      </w:r>
      <w:r w:rsidRPr="009920D4">
        <w:rPr>
          <w:rFonts w:ascii="Times New Roman" w:hAnsi="Times New Roman"/>
        </w:rPr>
        <w:t>địa</w:t>
      </w:r>
      <w:r>
        <w:rPr>
          <w:rFonts w:ascii="Times New Roman" w:hAnsi="Times New Roman"/>
        </w:rPr>
        <w:t xml:space="preserve"> </w:t>
      </w:r>
      <w:r w:rsidRPr="009920D4">
        <w:rPr>
          <w:rFonts w:ascii="Times New Roman" w:hAnsi="Times New Roman"/>
        </w:rPr>
        <w:t>đ</w:t>
      </w:r>
      <w:r>
        <w:rPr>
          <w:rFonts w:ascii="Times New Roman" w:hAnsi="Times New Roman"/>
        </w:rPr>
        <w:t>i</w:t>
      </w:r>
      <w:r w:rsidRPr="009920D4">
        <w:rPr>
          <w:rFonts w:ascii="Times New Roman" w:hAnsi="Times New Roman"/>
        </w:rPr>
        <w:t>ểm</w:t>
      </w:r>
      <w:r>
        <w:rPr>
          <w:rFonts w:ascii="Times New Roman" w:hAnsi="Times New Roman"/>
        </w:rPr>
        <w:t xml:space="preserve"> </w:t>
      </w:r>
      <w:r w:rsidRPr="00A352DE">
        <w:rPr>
          <w:rFonts w:ascii="Times New Roman" w:hAnsi="Times New Roman"/>
        </w:rPr>
        <w:t>có tổng số tiền bảo hiểm có giá trị dưới 30 triệu Đô la Mỹ:</w:t>
      </w:r>
    </w:p>
    <w:p w:rsidR="00834905" w:rsidRPr="00A352DE" w:rsidRDefault="00834905" w:rsidP="00834905">
      <w:pPr>
        <w:pStyle w:val="BodyTextIndent2"/>
        <w:rPr>
          <w:rFonts w:ascii="Times New Roman" w:hAnsi="Times New Roman"/>
        </w:rPr>
      </w:pPr>
    </w:p>
    <w:tbl>
      <w:tblPr>
        <w:tblW w:w="9195" w:type="dxa"/>
        <w:jc w:val="center"/>
        <w:tblInd w:w="93" w:type="dxa"/>
        <w:tblLook w:val="0000"/>
      </w:tblPr>
      <w:tblGrid>
        <w:gridCol w:w="968"/>
        <w:gridCol w:w="7194"/>
        <w:gridCol w:w="1033"/>
      </w:tblGrid>
      <w:tr w:rsidR="00834905" w:rsidRPr="00A352DE">
        <w:trPr>
          <w:trHeight w:val="676"/>
          <w:jc w:val="center"/>
        </w:trPr>
        <w:tc>
          <w:tcPr>
            <w:tcW w:w="968" w:type="dxa"/>
            <w:tcBorders>
              <w:top w:val="single" w:sz="4" w:space="0" w:color="auto"/>
              <w:left w:val="single" w:sz="4" w:space="0" w:color="auto"/>
              <w:bottom w:val="single" w:sz="4" w:space="0" w:color="000000"/>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Mã hiệu</w:t>
            </w:r>
          </w:p>
          <w:p w:rsidR="00834905" w:rsidRPr="00A352DE" w:rsidRDefault="00834905" w:rsidP="00527F2F">
            <w:pPr>
              <w:jc w:val="center"/>
              <w:rPr>
                <w:b/>
                <w:bCs/>
                <w:sz w:val="20"/>
                <w:szCs w:val="20"/>
              </w:rPr>
            </w:pPr>
          </w:p>
        </w:tc>
        <w:tc>
          <w:tcPr>
            <w:tcW w:w="7194" w:type="dxa"/>
            <w:tcBorders>
              <w:top w:val="single" w:sz="4" w:space="0" w:color="auto"/>
              <w:left w:val="single" w:sz="4" w:space="0" w:color="auto"/>
              <w:bottom w:val="single" w:sz="4" w:space="0" w:color="000000"/>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Loại tài sản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834905" w:rsidRPr="00871994" w:rsidRDefault="00834905" w:rsidP="00527F2F">
            <w:pPr>
              <w:jc w:val="center"/>
              <w:rPr>
                <w:b/>
                <w:bCs/>
                <w:sz w:val="20"/>
                <w:szCs w:val="20"/>
              </w:rPr>
            </w:pPr>
            <w:r w:rsidRPr="00871994">
              <w:rPr>
                <w:b/>
                <w:bCs/>
                <w:sz w:val="20"/>
                <w:szCs w:val="20"/>
              </w:rPr>
              <w:t>Phí cơ bản</w:t>
            </w:r>
          </w:p>
          <w:p w:rsidR="00834905" w:rsidRPr="00871994" w:rsidRDefault="00834905" w:rsidP="00527F2F">
            <w:pPr>
              <w:jc w:val="center"/>
              <w:rPr>
                <w:bCs/>
                <w:sz w:val="20"/>
                <w:szCs w:val="20"/>
              </w:rPr>
            </w:pPr>
            <w:r w:rsidRPr="00871994">
              <w:rPr>
                <w:b/>
                <w:bCs/>
                <w:sz w:val="20"/>
                <w:szCs w:val="20"/>
              </w:rPr>
              <w:t>(%o)</w:t>
            </w:r>
          </w:p>
        </w:tc>
      </w:tr>
      <w:tr w:rsidR="00834905" w:rsidRPr="00A352DE">
        <w:trPr>
          <w:trHeight w:val="76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Cơ sở sản xuất vật liệu nổ, cơ sở khai thác, chế biến dầu mỏ và sản phẩm dầu mỏ, khí đốt; cơ sở sản xuất, chế biến hàng hoá khác cháy được có khối tích từ 5.000 m3 trở lên</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C2368A">
        <w:trPr>
          <w:trHeight w:val="54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C2368A" w:rsidRDefault="00834905" w:rsidP="00527F2F">
            <w:pPr>
              <w:jc w:val="center"/>
              <w:rPr>
                <w:b/>
                <w:bCs/>
                <w:i/>
                <w:iCs/>
                <w:sz w:val="20"/>
                <w:szCs w:val="20"/>
              </w:rPr>
            </w:pPr>
            <w:r w:rsidRPr="00C2368A">
              <w:rPr>
                <w:b/>
                <w:bCs/>
                <w:i/>
                <w:iCs/>
                <w:sz w:val="20"/>
                <w:szCs w:val="20"/>
              </w:rPr>
              <w:t>01100</w:t>
            </w:r>
          </w:p>
        </w:tc>
        <w:tc>
          <w:tcPr>
            <w:tcW w:w="7194" w:type="dxa"/>
            <w:tcBorders>
              <w:top w:val="nil"/>
              <w:left w:val="nil"/>
              <w:bottom w:val="single" w:sz="4" w:space="0" w:color="auto"/>
              <w:right w:val="single" w:sz="4" w:space="0" w:color="auto"/>
            </w:tcBorders>
            <w:shd w:val="clear" w:color="auto" w:fill="auto"/>
            <w:vAlign w:val="center"/>
          </w:tcPr>
          <w:p w:rsidR="00834905" w:rsidRPr="00C2368A" w:rsidRDefault="00834905" w:rsidP="00527F2F">
            <w:pPr>
              <w:rPr>
                <w:b/>
                <w:bCs/>
                <w:i/>
                <w:iCs/>
                <w:sz w:val="20"/>
                <w:szCs w:val="20"/>
              </w:rPr>
            </w:pPr>
            <w:r w:rsidRPr="00C2368A">
              <w:rPr>
                <w:b/>
                <w:bCs/>
                <w:i/>
                <w:iCs/>
                <w:sz w:val="20"/>
                <w:szCs w:val="20"/>
              </w:rPr>
              <w:t>Cơ sở sản xuất, chế biến hàng hóa khác cháy được có khối tích từ 5.000m3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hoặc chế biến tấm bọt xốp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đồ gỗ gia dụng có nhồi,</w:t>
            </w:r>
            <w:r>
              <w:rPr>
                <w:sz w:val="20"/>
                <w:szCs w:val="20"/>
              </w:rPr>
              <w:t xml:space="preserve"> lót (có sử dụng bọt nhựa hoặc c</w:t>
            </w:r>
            <w:r w:rsidRPr="00A352DE">
              <w:rPr>
                <w:sz w:val="20"/>
                <w:szCs w:val="20"/>
              </w:rPr>
              <w:t>ao su xốp)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3.25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lang w:val="pt-BR"/>
              </w:rPr>
            </w:pPr>
            <w:r w:rsidRPr="00A352DE">
              <w:rPr>
                <w:sz w:val="20"/>
                <w:szCs w:val="20"/>
                <w:lang w:val="pt-BR"/>
              </w:rPr>
              <w:t>Nhà máy lưu hóa cao su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3.50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cưa</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chế biến lông vũ</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làm rổ, sọt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giấy, chế biến giấy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đồ gỗ gia dụng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4.13 </w:t>
            </w:r>
          </w:p>
        </w:tc>
      </w:tr>
      <w:tr w:rsidR="00834905" w:rsidRPr="00C2368A">
        <w:trPr>
          <w:trHeight w:val="30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đồ gỗ gia dụng có nhồi, lót (không sử dụng bọt nhựa hoặc cao su xốp)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3.75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bút chì gỗ</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chế biến đồ gỗ khác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3.53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lông vũ, thú nhồi bông, đệm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cưa xẻ gỗ</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đồ gỗ</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ván ép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hàng thủ công mỹ nghệ</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lang w:val="fr-FR"/>
              </w:rPr>
            </w:pPr>
            <w:r w:rsidRPr="00A352DE">
              <w:rPr>
                <w:sz w:val="20"/>
                <w:szCs w:val="20"/>
                <w:lang w:val="fr-FR"/>
              </w:rPr>
              <w:t>Sản xuất bao bì carton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01118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khắc, chạm (làm chổi, bàn chải, chổi sơn, trừ phần xử lý gỗ)</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2.03 </w:t>
            </w:r>
          </w:p>
        </w:tc>
      </w:tr>
      <w:tr w:rsidR="00834905" w:rsidRPr="00C2368A">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F41B36" w:rsidRDefault="00834905" w:rsidP="00527F2F">
            <w:pPr>
              <w:jc w:val="center"/>
              <w:rPr>
                <w:b/>
                <w:bCs/>
                <w:iCs/>
                <w:sz w:val="20"/>
                <w:szCs w:val="20"/>
              </w:rPr>
            </w:pPr>
            <w:r w:rsidRPr="00F41B36">
              <w:rPr>
                <w:b/>
                <w:bCs/>
                <w:iCs/>
                <w:sz w:val="20"/>
                <w:szCs w:val="20"/>
              </w:rPr>
              <w:t>01119</w:t>
            </w:r>
          </w:p>
        </w:tc>
        <w:tc>
          <w:tcPr>
            <w:tcW w:w="7194" w:type="dxa"/>
            <w:tcBorders>
              <w:top w:val="nil"/>
              <w:left w:val="nil"/>
              <w:bottom w:val="single" w:sz="4" w:space="0" w:color="auto"/>
              <w:right w:val="single" w:sz="4" w:space="0" w:color="auto"/>
            </w:tcBorders>
            <w:shd w:val="clear" w:color="auto" w:fill="auto"/>
            <w:vAlign w:val="center"/>
          </w:tcPr>
          <w:p w:rsidR="00834905" w:rsidRPr="00F41B36" w:rsidRDefault="00834905" w:rsidP="00527F2F">
            <w:pPr>
              <w:rPr>
                <w:iCs/>
                <w:sz w:val="20"/>
                <w:szCs w:val="20"/>
              </w:rPr>
            </w:pPr>
            <w:r w:rsidRPr="00F41B36">
              <w:rPr>
                <w:iCs/>
                <w:sz w:val="20"/>
                <w:szCs w:val="20"/>
              </w:rPr>
              <w:t>Sản xuất bao bì công nghiệp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2.67 </w:t>
            </w:r>
          </w:p>
        </w:tc>
      </w:tr>
      <w:tr w:rsidR="00834905" w:rsidRPr="00A352DE">
        <w:trPr>
          <w:trHeight w:val="76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02000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Kho vật liệu nổ, kho dầu mỏ và sản phẩm dầu mỏ, kho khí đốt hoá lỏng; cảng xuất nhập vật liệu nổ, cảng xuất nhập dầu mỏ và sản phẩm dầu mỏ, cảng xuất nhập khí đốt hoá lỏng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C2368A">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C2368A" w:rsidRDefault="00834905" w:rsidP="00527F2F">
            <w:pPr>
              <w:jc w:val="center"/>
              <w:rPr>
                <w:bCs/>
                <w:sz w:val="20"/>
                <w:szCs w:val="20"/>
              </w:rPr>
            </w:pPr>
            <w:r w:rsidRPr="00C2368A">
              <w:rPr>
                <w:bCs/>
                <w:sz w:val="20"/>
                <w:szCs w:val="20"/>
              </w:rPr>
              <w:t>02200</w:t>
            </w:r>
          </w:p>
        </w:tc>
        <w:tc>
          <w:tcPr>
            <w:tcW w:w="7194" w:type="dxa"/>
            <w:tcBorders>
              <w:top w:val="nil"/>
              <w:left w:val="nil"/>
              <w:bottom w:val="single" w:sz="4" w:space="0" w:color="auto"/>
              <w:right w:val="single" w:sz="4" w:space="0" w:color="auto"/>
            </w:tcBorders>
            <w:shd w:val="clear" w:color="auto" w:fill="auto"/>
            <w:vAlign w:val="center"/>
          </w:tcPr>
          <w:p w:rsidR="00834905" w:rsidRPr="00C2368A" w:rsidRDefault="00834905" w:rsidP="00527F2F">
            <w:pPr>
              <w:rPr>
                <w:sz w:val="20"/>
                <w:szCs w:val="20"/>
              </w:rPr>
            </w:pPr>
            <w:r w:rsidRPr="00C2368A">
              <w:rPr>
                <w:sz w:val="20"/>
                <w:szCs w:val="20"/>
              </w:rPr>
              <w:t>Kho xăng dầu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03000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Cửa hàng kinh doanh xăng dầu, khí đốt hoá lỏng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03101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Cửa hàng bán lẻ xăng dầu, gas</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03102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xử lý và phân phối khí, gas</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1.73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04000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Nhà máy điện; trạm biến áp từ 110 KV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04101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nhiệt điện chạy bằng khí, dầu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1.13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04102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Trạm biến áp từ 110KV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04103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nhiệt điện chạy bằng than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04104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xml:space="preserve"> Nhà máy thuỷ điện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0.75 </w:t>
            </w:r>
          </w:p>
        </w:tc>
      </w:tr>
      <w:tr w:rsidR="00834905" w:rsidRPr="00A352DE">
        <w:trPr>
          <w:trHeight w:val="102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05000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Chợ kiên cố, bán kiên cố thuộc thẩm quyền quản lý trực tiếp của Uỷ ban nhân dân cấp huyện trở lên; các chợ kiên cố, bán kiên cố khác, trung tâm thương mại, siêu thị, cửa hàng bách hoá có tổng diện tích các gian hàng từ 300m2 trở lên  hoặc có khối tích từ 1.000 m3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05101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Chợ kiên cố, bán kiên cố</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05102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Cửa hàng bách hóa tổng hợp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05103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Trung tâm thương mại, siêu thị</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06000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Pr>
                <w:b/>
                <w:bCs/>
                <w:sz w:val="20"/>
                <w:szCs w:val="20"/>
              </w:rPr>
              <w:t xml:space="preserve">Nhà ở tập thể, nhà </w:t>
            </w:r>
            <w:r w:rsidRPr="00A352DE">
              <w:rPr>
                <w:b/>
                <w:bCs/>
                <w:sz w:val="20"/>
                <w:szCs w:val="20"/>
              </w:rPr>
              <w:t>chung cư, khách sạn, nhà khách, nhà nghỉ cao từ 5 tầng trở lên hoặc có khối tích từ 5.000 m3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06101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khách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06102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Khách sạn, nhà nghỉ</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06103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Khách sạn cao cấp (có springkler)</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0.70 </w:t>
            </w:r>
          </w:p>
        </w:tc>
      </w:tr>
      <w:tr w:rsidR="00834905" w:rsidRPr="00F41B36">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F41B36" w:rsidRDefault="00834905" w:rsidP="00527F2F">
            <w:pPr>
              <w:jc w:val="center"/>
              <w:rPr>
                <w:b/>
                <w:bCs/>
                <w:iCs/>
                <w:sz w:val="20"/>
                <w:szCs w:val="20"/>
              </w:rPr>
            </w:pPr>
            <w:r w:rsidRPr="00F41B36">
              <w:rPr>
                <w:b/>
                <w:bCs/>
                <w:iCs/>
                <w:sz w:val="20"/>
                <w:szCs w:val="20"/>
              </w:rPr>
              <w:t>06104</w:t>
            </w:r>
          </w:p>
        </w:tc>
        <w:tc>
          <w:tcPr>
            <w:tcW w:w="7194" w:type="dxa"/>
            <w:tcBorders>
              <w:top w:val="nil"/>
              <w:left w:val="nil"/>
              <w:bottom w:val="single" w:sz="4" w:space="0" w:color="auto"/>
              <w:right w:val="single" w:sz="4" w:space="0" w:color="auto"/>
            </w:tcBorders>
            <w:shd w:val="clear" w:color="auto" w:fill="auto"/>
            <w:vAlign w:val="center"/>
          </w:tcPr>
          <w:p w:rsidR="00834905" w:rsidRPr="00F41B36" w:rsidRDefault="00834905" w:rsidP="00527F2F">
            <w:pPr>
              <w:rPr>
                <w:iCs/>
                <w:sz w:val="20"/>
                <w:szCs w:val="20"/>
              </w:rPr>
            </w:pPr>
            <w:r w:rsidRPr="00F41B36">
              <w:rPr>
                <w:iCs/>
                <w:sz w:val="20"/>
                <w:szCs w:val="20"/>
              </w:rPr>
              <w:t>Nhà ở tập thể, nhà chung cư</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1.40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07000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Bệnh viện tỉnh, bộ, ngành; các cơ sở y tế khám chữa bệnh khác có từ 50 giường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07101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y tế khám chữa bệnh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0.75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07102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Bệnh viện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0.70 </w:t>
            </w:r>
          </w:p>
        </w:tc>
      </w:tr>
      <w:tr w:rsidR="00834905" w:rsidRPr="00A352DE">
        <w:trPr>
          <w:trHeight w:val="102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proofErr w:type="gramStart"/>
            <w:r w:rsidRPr="00A352DE">
              <w:rPr>
                <w:b/>
                <w:bCs/>
                <w:sz w:val="20"/>
                <w:szCs w:val="20"/>
              </w:rPr>
              <w:t>Rạp hát, rạp chiếu phim, hội trường, nhà văn hoá, nhà thi đấu thể thao trong nhà có thiết kế từ 200 chỗ ngồi trở lên, vũ trường, câu lạc bộ trong nhà, cơ sở dịch vụ vui chơi giải trí và phục vụ công cộng khác trong nhà có diện tích từ 200 m2 trở lên; sân vận động 5.000 chỗ ngồi trở lên</w:t>
            </w:r>
            <w:proofErr w:type="gramEnd"/>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Bar, sàn nhảy, phòng hòa nhạc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Rạp hát, rạp chiếu phim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thi đấu, trung tâm thể thao (có nhà hàng)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thi đấu, trung tâm thể thao (không có nhà hàng)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Rạp chiếu phim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1.40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Câu lạc bộ, nhà văn hóa, hội trường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Bể bơi công cộng (có nhà hàng, phòng tập thể dục dụng cụ)</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Trường đua, sân vận động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08109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Bể bơi công cộng (không có nhà hàng, phòng tập thể dục dụng cụ)</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0.80 </w:t>
            </w:r>
          </w:p>
        </w:tc>
      </w:tr>
      <w:tr w:rsidR="00834905" w:rsidRPr="00A352DE">
        <w:trPr>
          <w:trHeight w:val="76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09000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Nhà ga, cảng hàng không; cảng biển, cảng sông, bến tàu thuỷ, bến xe khách cấp tỉnh trở lên; bãi đỗ có 200 xe ôtô trở lên; nhà ga hành khách đường sắt loại 1, loại 2 và loại 3; ga hàng hoá đường sắt loại 1 và loại 2</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09101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ga, bến tầu, bến xe</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1.28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09102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Cảng hàng không, cảng biển, cảng sông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09103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Bãi đỗ xe</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0.75 </w:t>
            </w:r>
          </w:p>
        </w:tc>
      </w:tr>
      <w:tr w:rsidR="00834905" w:rsidRPr="00A352DE">
        <w:trPr>
          <w:trHeight w:val="76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10000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Cơ sở lưu trữ, thư viện, bảo tàng, di tích lịch sử, nhà hội chợ, triển lãm thuộc thẩm quyền quản lý trực tiếp của Bộ, cơ quan ngang Bộ, tỉnh, thành phố trực thuộc tỉnh, thành phố trực thuộc Trung ương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10101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Hội chợ, triển lãm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1.70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10102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lưu trữ, thư viện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11000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Cơ sở phát thanh, truyền hình, cơ sở bưu chính viễn thông cấp tỉnh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11101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Đài phát thanh, truyền hình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11102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Bưu điện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11103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Trạm bưu chính viễn thông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12000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Trung tâm chỉ huy, điều độ, điều hành, điều khiển với quy mô khu vực và quốc gia thuộc mọi lĩnh vực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76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13000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Kho hàng hoá, vật tư cháy được hoặc hàng hoá vật tư không cháy đựng trong các bao bì cháy được có khối tích từ  5.000 m3 trở lên; bãi hàng hoá, vật tư cháy được có diện tích từ 500 m2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ngoài trời, hàng hóa tổng hợp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2.85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nhựa đường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sơn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chứa hóa chất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thành phẩm, bán thành phẩm nhựa, cao su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rượu cồn và các chất lỏng dễ cháy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bông vải sợ</w:t>
            </w:r>
            <w:r>
              <w:rPr>
                <w:sz w:val="20"/>
                <w:szCs w:val="20"/>
              </w:rPr>
              <w:t>i</w:t>
            </w:r>
            <w:r w:rsidRPr="00A352DE">
              <w:rPr>
                <w:sz w:val="20"/>
                <w:szCs w:val="20"/>
              </w:rPr>
              <w:t>, len dạ, sản phẩm dệt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giấy, bìa, bao bì</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đồ gỗ và các sản phẩm về gỗ</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tinh dầu, hương liệu, dầu ăn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2.10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ngành thuốc lá</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2.10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dược phẩm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1.80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vật tư ngành ảnh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hàng thiết bị điện, điện tử</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hàng nông sản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hàng đông lạnh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vật liệu xây dựng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gạch, đồ gốm sứ</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13119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Kho kim loại, phụ tùng cơ khí</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14000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Trụ sở cơ quan, văn phòng làm việc, cơ sở nghiên cứu từ 6 tầng trở lên hoặc có khối tích từ 25.000 m3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14101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Viện nghiên cứu, trung tâm thí nghiệm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14102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Trụ sở cơ quan, văn phòng làm việc, tòa nhà văn phòng cho thuê</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0.68 </w:t>
            </w:r>
          </w:p>
        </w:tc>
      </w:tr>
      <w:tr w:rsidR="00834905" w:rsidRPr="00A352DE">
        <w:trPr>
          <w:trHeight w:val="877"/>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15000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Hầm mỏ khai thác than và các khoáng sản khác cháy được; công trình giao thông ngầm có chiều dài từ 400 m trở lên; công trình trong hang hầm trong hoạt động có sản xuất, bảo quản, sử dụng ch</w:t>
            </w:r>
            <w:r>
              <w:rPr>
                <w:b/>
                <w:bCs/>
                <w:sz w:val="20"/>
                <w:szCs w:val="20"/>
              </w:rPr>
              <w:t xml:space="preserve">ất cháy, nổ và có khối tích từ </w:t>
            </w:r>
            <w:r w:rsidRPr="00A352DE">
              <w:rPr>
                <w:b/>
                <w:bCs/>
                <w:sz w:val="20"/>
                <w:szCs w:val="20"/>
              </w:rPr>
              <w:t>1.000 m3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Khai thác than bùn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4.36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luyện than cốc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3.41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thép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chế biến, gia công quặng khác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sắt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Luyện quặng (trừ quặng sắt)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Khai thác than đá</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than đá bánh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Chế biến (sỏi, đá dăm, than xỉ trộn nhựa) với asphant hoặc bitumen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Khai khoáng (khai thác, hầm mỏ và nghiền sỏi, đất sét)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Khai thác mỏ quặng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than non bánh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Khai thác than non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0.89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15114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khoáng sản (cưa, mài, đánh bóng)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0.89 </w:t>
            </w:r>
          </w:p>
        </w:tc>
      </w:tr>
      <w:tr w:rsidR="00834905" w:rsidRPr="00A352DE">
        <w:trPr>
          <w:trHeight w:val="153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r w:rsidRPr="00A352DE">
              <w:rPr>
                <w:b/>
                <w:bCs/>
                <w:sz w:val="20"/>
                <w:szCs w:val="20"/>
              </w:rPr>
              <w:t>16000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sz w:val="20"/>
                <w:szCs w:val="20"/>
              </w:rPr>
            </w:pPr>
            <w:r w:rsidRPr="00A352DE">
              <w:rPr>
                <w:b/>
                <w:bCs/>
                <w:sz w:val="20"/>
                <w:szCs w:val="20"/>
              </w:rPr>
              <w:t>Cơ sở và công trình có h</w:t>
            </w:r>
            <w:r>
              <w:rPr>
                <w:b/>
                <w:bCs/>
                <w:sz w:val="20"/>
                <w:szCs w:val="20"/>
              </w:rPr>
              <w:t>ạng mục hay bộ phận chính nếu xả</w:t>
            </w:r>
            <w:r w:rsidRPr="00A352DE">
              <w:rPr>
                <w:b/>
                <w:bCs/>
                <w:sz w:val="20"/>
                <w:szCs w:val="20"/>
              </w:rPr>
              <w:t>y ra cháy nổ ở đó sẽ ảnh hưởng nghiêm trọng tới toàn bộ cơ sở, công trình hoặc có tổng diện tích hay khối tích của hạng mục, bộ phận chiếm từ 25% tổng diện tích trở lên hoặc khối tích của toàn bộ cơ sở, công trình mà các hạng mục hay bộ phận đó trong quá trình hoạt động thường xuyên có số lượng chất nguy hiểm cháy, nổ thuộc một trong các trường hợp sau đây: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a)</w:t>
            </w:r>
            <w:r w:rsidRPr="00A352DE">
              <w:rPr>
                <w:b/>
                <w:bCs/>
                <w:sz w:val="20"/>
                <w:szCs w:val="20"/>
              </w:rPr>
              <w:t xml:space="preserve"> </w:t>
            </w:r>
            <w:r w:rsidRPr="00A352DE">
              <w:rPr>
                <w:sz w:val="20"/>
                <w:szCs w:val="20"/>
              </w:rPr>
              <w:t>Khí cháy với khối lượng có thể tạo thành hỗn hợp dễ nổ chiếm từ 5% thể tích không khí trong phòng trở lên hoặc có từ 70 kg khí cháy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1.67 </w:t>
            </w:r>
          </w:p>
        </w:tc>
      </w:tr>
      <w:tr w:rsidR="00834905" w:rsidRPr="00A352DE">
        <w:trPr>
          <w:trHeight w:val="102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b) Chất lỏng có nhiệt độ bùng cháy đến 610</w:t>
            </w:r>
            <w:r w:rsidRPr="007B58DF">
              <w:rPr>
                <w:sz w:val="20"/>
                <w:szCs w:val="20"/>
                <w:vertAlign w:val="superscript"/>
              </w:rPr>
              <w:t>o</w:t>
            </w:r>
            <w:r w:rsidRPr="00A352DE">
              <w:rPr>
                <w:sz w:val="20"/>
                <w:szCs w:val="20"/>
              </w:rPr>
              <w:t>C với khối lượng có thể tạo thành hỗn hợp dễ nổ chiếm từ 5% thể tích không khí trong phòng trở lên hoặc các chất lỏng cháy khác có nhiệt độ bùng cháy cao hơn 610</w:t>
            </w:r>
            <w:r w:rsidRPr="007B58DF">
              <w:rPr>
                <w:sz w:val="20"/>
                <w:szCs w:val="20"/>
                <w:vertAlign w:val="superscript"/>
              </w:rPr>
              <w:t>o</w:t>
            </w:r>
            <w:r w:rsidRPr="00A352DE">
              <w:rPr>
                <w:sz w:val="20"/>
                <w:szCs w:val="20"/>
              </w:rPr>
              <w:t>C với khối lượng từ 1.000 lít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102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 Bụi hay xơ cháy được có giới hạn nổ dưới bằng hoặc nhỏ hơn 65 g/m3 với khối lượng có thể tạo thành hỗn hợp dễ nổ chiếm từ 5% thể tích không khí trong phòng trở lên; các chất rắn, hàng hoá, vật tư là chất rắn cháy được với khối lượng trung bình từ 100 kg trên một mét vuông sàn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7.00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d) Các chất có thể cháy, nổ hoặc sinh ra chất cháy, nổ khi tác dụng với nhau với tổng khối lượng từ 1.000 kg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6.00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sz w:val="20"/>
                <w:szCs w:val="20"/>
              </w:rPr>
            </w:pP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đ)</w:t>
            </w:r>
            <w:r w:rsidRPr="00A352DE">
              <w:rPr>
                <w:b/>
                <w:bCs/>
                <w:sz w:val="20"/>
                <w:szCs w:val="20"/>
              </w:rPr>
              <w:t xml:space="preserve"> </w:t>
            </w:r>
            <w:r w:rsidRPr="00A352DE">
              <w:rPr>
                <w:sz w:val="20"/>
                <w:szCs w:val="20"/>
              </w:rPr>
              <w:t xml:space="preserve">Các chất có thể cháy, nổ hoặc sinh ra chất cháy, nổ khi </w:t>
            </w:r>
            <w:r>
              <w:rPr>
                <w:sz w:val="20"/>
                <w:szCs w:val="20"/>
              </w:rPr>
              <w:t>tác dụng với nước hay với oxy</w:t>
            </w:r>
            <w:r w:rsidRPr="00A352DE">
              <w:rPr>
                <w:sz w:val="20"/>
                <w:szCs w:val="20"/>
              </w:rPr>
              <w:t xml:space="preserve"> trong không khí với khối lượng từ 500 kg trở lên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5.00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16100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Ngành dệt may, da giầy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chế biến phế liệu vải sợi (như phân loại, giặt, chải, buôn bán)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dây thừng, chão trừ chỉ khâu (nếu dây có phủ nhựa, nhựa đường)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dây thừng, chão trừ chỉ khâu (nếu dây không có phủ nhựa, nhựa đường)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dệt kim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chế biến lông thú, may da thú</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lang w:val="nl-NL"/>
              </w:rPr>
            </w:pPr>
            <w:r w:rsidRPr="00A352DE">
              <w:rPr>
                <w:sz w:val="20"/>
                <w:szCs w:val="20"/>
                <w:lang w:val="nl-NL"/>
              </w:rPr>
              <w:t>Nhuộm vải, in trên vải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dệt các loại sợi khác (cotton, vitco, lanh, gai, đay)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xe, kéo sợi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thảm, tấm trải sàn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chỉ khâu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giặt, là, tẩy, hấp, nhuộm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giầy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May đồ lót, đăng ten các loại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May quần áo các loại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các sản phẩm dệt chưa phân loại khác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các mặt hàng làm từ da thuộc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16119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dây chun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16120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da thuộc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16121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lụa, tơ tằm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16122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dệt tơ, len, sợi tổng hợp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16200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Ngành nhựa, thủy tinh và hóa chất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và chế biến sợi thủy tinh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chế biến bàn chải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sơn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A352DE">
        <w:trPr>
          <w:trHeight w:val="543"/>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hóa chất vô cơ và hữu cơ chế biến nguyên liệu và bán thành phẩm</w:t>
            </w:r>
            <w:r>
              <w:rPr>
                <w:sz w:val="20"/>
                <w:szCs w:val="20"/>
              </w:rPr>
              <w:t>,</w:t>
            </w:r>
            <w:r w:rsidRPr="00A352DE">
              <w:rPr>
                <w:sz w:val="20"/>
                <w:szCs w:val="20"/>
              </w:rPr>
              <w:t xml:space="preserve"> sản phẩm như phân bón dạng hạt, viên nhỏ, bột hoặc axít, muối, dung môi, cao su tổng hợp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sản xuất áo đi mưa, nhựa tấm, khăn trải bàn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2.73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xi nến, sáp đánh bóng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nhựa đúc, nhựa thanh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sản xuất nút chai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2.39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xà phòng, mỹ phẩm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sản phẩm nhựa lắp ráp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2.10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và chế biến thủy tinh rỗng, chai lọ, dụng cụ quang học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514E5D">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và chế biến kính cửa</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Pr>
                <w:bCs/>
                <w:sz w:val="20"/>
                <w:szCs w:val="20"/>
              </w:rPr>
              <w:t xml:space="preserve">    </w:t>
            </w:r>
            <w:r w:rsidRPr="00871994">
              <w:rPr>
                <w:bCs/>
                <w:sz w:val="20"/>
                <w:szCs w:val="20"/>
              </w:rPr>
              <w:t>1.50</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phim, phòng in tráng phim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16214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vật liệu phim ảnh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1.16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16300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Ngành chế biến thực phẩm, nông sản, cây công nghiệp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xay bột mì</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mút hay cao su bọt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3.38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xay xát gạo</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3.30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thức ăn gia súc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chất dẻo, cao su đặc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các sản phẩm từ cao su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mì ăn liền, cháo ăn liền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2.01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đánh bóng gạo</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1.96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chè</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1.86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xml:space="preserve">Nhà máy chế biến sản xuất </w:t>
            </w:r>
            <w:r>
              <w:rPr>
                <w:sz w:val="20"/>
                <w:szCs w:val="20"/>
              </w:rPr>
              <w:t>cà phê</w:t>
            </w:r>
            <w:r w:rsidRPr="00A352DE">
              <w:rPr>
                <w:sz w:val="20"/>
                <w:szCs w:val="20"/>
              </w:rPr>
              <w:t>, hạt điều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1.86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chiết suất chế biến tinh bột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1.86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đường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1.86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thực phẩm đồ hộp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bánh kẹo</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dầu ăn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1.20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16316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nước mắm, dấm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1.05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16400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Giấy và in ấn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16401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sản xuất hoa giả</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16402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in, xưởng in (không tính sản xuất giấy, chế biến giấy)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1.73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16403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đóng sách</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1.73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16500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Đồ uống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16401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rượu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1.65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16502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mạch nha</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16503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nước khoáng và nước uống các loại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16504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bia và nước trái cây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0.83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16505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ủ bia</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0.83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16600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Sản xuất thuốc lá</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16601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thuốc lá và nguyên liệu thuốc lá</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1.35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b/>
                <w:bCs/>
                <w:i/>
                <w:iCs/>
                <w:sz w:val="20"/>
                <w:szCs w:val="20"/>
              </w:rPr>
            </w:pPr>
            <w:r w:rsidRPr="00A352DE">
              <w:rPr>
                <w:b/>
                <w:bCs/>
                <w:i/>
                <w:iCs/>
                <w:sz w:val="20"/>
                <w:szCs w:val="20"/>
              </w:rPr>
              <w:t>16700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b/>
                <w:bCs/>
                <w:i/>
                <w:iCs/>
                <w:sz w:val="20"/>
                <w:szCs w:val="20"/>
              </w:rPr>
            </w:pPr>
            <w:r w:rsidRPr="00A352DE">
              <w:rPr>
                <w:b/>
                <w:bCs/>
                <w:i/>
                <w:iCs/>
                <w:sz w:val="20"/>
                <w:szCs w:val="20"/>
              </w:rPr>
              <w:t>Các ngành khác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làm phân trộn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đốt rác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sơn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3.23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hàn, cắt</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2.63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16705</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đồ gốm thông thường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2.33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16706</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đồ gốm cao cấp như gạch lát, đồ sứ, đồ đất nung, đồ gốm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1.79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Lò đúc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xi măng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16709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Cơ sở sản xuất thiết bị điện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1.50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cấu trúc kim loại và cấu kiện lắp sẵn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1.13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vỏ đồ hộp kim loại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1.09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16712</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ốc vít và gia công các kim loại khác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1.09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16713</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thiết bị cơ khí</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1.25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sản xuất phụ tùng ô tô, xe đạp, xe máy và phụ tùng các loại</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1.10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16717</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Lắp ráp xe máy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1.10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16718</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Xưởng sửa chữa xe</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1.31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16719</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Cửa hàng ô tô xe máy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0.90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16720</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Sản xuất và chế biến vàng, bạc, đồ trang sức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0.55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16721</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Nhà máy đóng tầu và sửa chữa tầu</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1.63 </w:t>
            </w:r>
          </w:p>
        </w:tc>
      </w:tr>
      <w:tr w:rsidR="00834905" w:rsidRPr="00A352DE">
        <w:trPr>
          <w:trHeight w:val="51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16722</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lắp ráp linh kiện điện tử (máy in, máy ảnh, máy tính, đồ gia dụng…), thiết bị viễn thông, chất bán dẫn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1.76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16723</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cáp quang, cáp đồng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1.76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16724</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kính tấm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1.76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16725</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phụ tùng máy bay</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1.76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16726</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pin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2.49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16727</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nội thất văn phòng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2.50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16728</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Cơ sở sản xuất giấy ráp</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2.67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16729</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Cơ sở sản xuất hương, vàng mã</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4.00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16730</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vòng bi, doăng</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1.70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16731</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mực in</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3.20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16732</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khóa kéo</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1.62 </w:t>
            </w:r>
          </w:p>
        </w:tc>
      </w:tr>
      <w:tr w:rsidR="00834905" w:rsidRPr="00A352DE">
        <w:trPr>
          <w:trHeight w:val="270"/>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991EFA" w:rsidRDefault="00834905" w:rsidP="00527F2F">
            <w:pPr>
              <w:jc w:val="center"/>
              <w:rPr>
                <w:iCs/>
                <w:sz w:val="20"/>
                <w:szCs w:val="20"/>
              </w:rPr>
            </w:pPr>
            <w:r w:rsidRPr="00991EFA">
              <w:rPr>
                <w:iCs/>
                <w:sz w:val="20"/>
                <w:szCs w:val="20"/>
              </w:rPr>
              <w:t>16733</w:t>
            </w:r>
          </w:p>
        </w:tc>
        <w:tc>
          <w:tcPr>
            <w:tcW w:w="7194" w:type="dxa"/>
            <w:tcBorders>
              <w:top w:val="nil"/>
              <w:left w:val="nil"/>
              <w:bottom w:val="single" w:sz="4" w:space="0" w:color="auto"/>
              <w:right w:val="single" w:sz="4" w:space="0" w:color="auto"/>
            </w:tcBorders>
            <w:shd w:val="clear" w:color="auto" w:fill="auto"/>
            <w:vAlign w:val="center"/>
          </w:tcPr>
          <w:p w:rsidR="00834905" w:rsidRPr="00991EFA" w:rsidRDefault="00834905" w:rsidP="00527F2F">
            <w:pPr>
              <w:rPr>
                <w:iCs/>
                <w:sz w:val="20"/>
                <w:szCs w:val="20"/>
              </w:rPr>
            </w:pPr>
            <w:r w:rsidRPr="00991EFA">
              <w:rPr>
                <w:iCs/>
                <w:sz w:val="20"/>
                <w:szCs w:val="20"/>
              </w:rPr>
              <w:t>Nhà máy sản xuất dược phẩm</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2.20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16734</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Viện nghiên cứu, phòng thí nghiệm (hóa học, lý hóa và vật lý)</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4B73C2" w:rsidRDefault="00834905" w:rsidP="00527F2F">
            <w:pPr>
              <w:jc w:val="center"/>
              <w:rPr>
                <w:bCs/>
                <w:iCs/>
                <w:sz w:val="20"/>
                <w:szCs w:val="20"/>
              </w:rPr>
            </w:pPr>
            <w:r w:rsidRPr="004B73C2">
              <w:rPr>
                <w:bCs/>
                <w:iCs/>
                <w:sz w:val="20"/>
                <w:szCs w:val="20"/>
              </w:rPr>
              <w:t xml:space="preserve">    1.31 </w:t>
            </w:r>
          </w:p>
        </w:tc>
      </w:tr>
      <w:tr w:rsidR="00834905" w:rsidRPr="00A352DE">
        <w:trPr>
          <w:trHeight w:val="31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a)</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Nếu có máy nén quá 200 bar hoặc nhiệt độ vượt quá 500</w:t>
            </w:r>
            <w:r w:rsidRPr="00A352DE">
              <w:rPr>
                <w:sz w:val="20"/>
                <w:szCs w:val="20"/>
                <w:vertAlign w:val="superscript"/>
              </w:rPr>
              <w:t>0</w:t>
            </w:r>
            <w:r w:rsidRPr="00A352DE">
              <w:rPr>
                <w:sz w:val="20"/>
                <w:szCs w:val="20"/>
              </w:rPr>
              <w:t>C</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b)</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Sản xuất, sử dụng chất dễ phát lửa</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2.06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c)</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Sản xuất, sử dụng peroxyd</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2.48 </w:t>
            </w:r>
          </w:p>
        </w:tc>
      </w:tr>
      <w:tr w:rsidR="00834905" w:rsidRPr="00A352DE">
        <w:trPr>
          <w:trHeight w:val="255"/>
          <w:jc w:val="center"/>
        </w:trPr>
        <w:tc>
          <w:tcPr>
            <w:tcW w:w="968" w:type="dxa"/>
            <w:tcBorders>
              <w:top w:val="nil"/>
              <w:left w:val="single" w:sz="4" w:space="0" w:color="auto"/>
              <w:bottom w:val="single" w:sz="4" w:space="0" w:color="auto"/>
              <w:right w:val="single" w:sz="4" w:space="0" w:color="auto"/>
            </w:tcBorders>
            <w:shd w:val="clear" w:color="auto" w:fill="auto"/>
            <w:vAlign w:val="center"/>
          </w:tcPr>
          <w:p w:rsidR="00834905" w:rsidRPr="00A352DE" w:rsidRDefault="00834905" w:rsidP="00527F2F">
            <w:pPr>
              <w:jc w:val="center"/>
              <w:rPr>
                <w:sz w:val="20"/>
                <w:szCs w:val="20"/>
              </w:rPr>
            </w:pPr>
            <w:r w:rsidRPr="00A352DE">
              <w:rPr>
                <w:sz w:val="20"/>
                <w:szCs w:val="20"/>
              </w:rPr>
              <w:t>d)</w:t>
            </w:r>
          </w:p>
        </w:tc>
        <w:tc>
          <w:tcPr>
            <w:tcW w:w="7194" w:type="dxa"/>
            <w:tcBorders>
              <w:top w:val="nil"/>
              <w:left w:val="nil"/>
              <w:bottom w:val="single" w:sz="4" w:space="0" w:color="auto"/>
              <w:right w:val="single" w:sz="4" w:space="0" w:color="auto"/>
            </w:tcBorders>
            <w:shd w:val="clear" w:color="auto" w:fill="auto"/>
            <w:vAlign w:val="center"/>
          </w:tcPr>
          <w:p w:rsidR="00834905" w:rsidRPr="00A352DE" w:rsidRDefault="00834905" w:rsidP="00527F2F">
            <w:pPr>
              <w:rPr>
                <w:sz w:val="20"/>
                <w:szCs w:val="20"/>
              </w:rPr>
            </w:pPr>
            <w:r w:rsidRPr="00A352DE">
              <w:rPr>
                <w:sz w:val="20"/>
                <w:szCs w:val="20"/>
              </w:rPr>
              <w:t>+ Sản xu</w:t>
            </w:r>
            <w:r>
              <w:rPr>
                <w:sz w:val="20"/>
                <w:szCs w:val="20"/>
              </w:rPr>
              <w:t xml:space="preserve">ất, sử dụng chất nổ (thuốc nổ, </w:t>
            </w:r>
            <w:r w:rsidRPr="00A352DE">
              <w:rPr>
                <w:sz w:val="20"/>
                <w:szCs w:val="20"/>
              </w:rPr>
              <w:t>đạn, chất nổ, chất kích nổ)</w:t>
            </w:r>
          </w:p>
        </w:tc>
        <w:tc>
          <w:tcPr>
            <w:tcW w:w="1033" w:type="dxa"/>
            <w:tcBorders>
              <w:top w:val="nil"/>
              <w:left w:val="single" w:sz="4" w:space="0" w:color="auto"/>
              <w:bottom w:val="single" w:sz="4" w:space="0" w:color="auto"/>
              <w:right w:val="single" w:sz="4" w:space="0" w:color="auto"/>
            </w:tcBorders>
            <w:shd w:val="clear" w:color="auto" w:fill="auto"/>
            <w:noWrap/>
            <w:vAlign w:val="center"/>
          </w:tcPr>
          <w:p w:rsidR="00834905" w:rsidRPr="00871994" w:rsidRDefault="00834905" w:rsidP="00527F2F">
            <w:pPr>
              <w:jc w:val="center"/>
              <w:rPr>
                <w:bCs/>
                <w:sz w:val="20"/>
                <w:szCs w:val="20"/>
              </w:rPr>
            </w:pPr>
            <w:r w:rsidRPr="00871994">
              <w:rPr>
                <w:bCs/>
                <w:sz w:val="20"/>
                <w:szCs w:val="20"/>
              </w:rPr>
              <w:t xml:space="preserve">    3.30 </w:t>
            </w:r>
          </w:p>
        </w:tc>
      </w:tr>
    </w:tbl>
    <w:p w:rsidR="00834905" w:rsidRDefault="00834905" w:rsidP="00834905">
      <w:pPr>
        <w:pStyle w:val="BodyTextIndent2"/>
        <w:ind w:firstLine="0"/>
        <w:rPr>
          <w:rFonts w:ascii="Times New Roman" w:hAnsi="Times New Roman"/>
        </w:rPr>
      </w:pPr>
    </w:p>
    <w:p w:rsidR="00834905" w:rsidRPr="00A352DE" w:rsidRDefault="00834905" w:rsidP="00834905">
      <w:pPr>
        <w:pStyle w:val="BodyTextIndent2"/>
        <w:ind w:firstLine="0"/>
        <w:rPr>
          <w:rFonts w:ascii="Times New Roman" w:hAnsi="Times New Roman"/>
        </w:rPr>
      </w:pPr>
      <w:proofErr w:type="gramStart"/>
      <w:r w:rsidRPr="00A352DE">
        <w:rPr>
          <w:rFonts w:ascii="Times New Roman" w:hAnsi="Times New Roman"/>
        </w:rPr>
        <w:t>Ghi chú: Trên cơ sở phí bảo hiểm quy định tại Phụ lục 3 ban hành kèm theo Thông tư này, căn cứ vào mức độ rủi ro của đối tượng bảo hiểm, doanh nghiệp bảo hiểm và bên mua bảo hiểm có thể thoả thuận điều chỉnh tăng</w:t>
      </w:r>
      <w:r>
        <w:rPr>
          <w:rFonts w:ascii="Times New Roman" w:hAnsi="Times New Roman"/>
        </w:rPr>
        <w:t>,</w:t>
      </w:r>
      <w:r w:rsidRPr="00A352DE">
        <w:rPr>
          <w:rFonts w:ascii="Times New Roman" w:hAnsi="Times New Roman"/>
        </w:rPr>
        <w:t xml:space="preserve"> giảm phí bảo hiểm với biên độ là 25% tính trên mức phí quy định tại Phụ lục 3 ban hành kèm theo Thông tư này.</w:t>
      </w:r>
      <w:proofErr w:type="gramEnd"/>
    </w:p>
    <w:p w:rsidR="00834905" w:rsidRPr="00A352DE" w:rsidRDefault="00834905" w:rsidP="00834905">
      <w:pPr>
        <w:pStyle w:val="BodyText3"/>
        <w:spacing w:before="240"/>
        <w:ind w:firstLine="720"/>
        <w:jc w:val="both"/>
        <w:rPr>
          <w:sz w:val="28"/>
          <w:szCs w:val="28"/>
        </w:rPr>
      </w:pPr>
      <w:proofErr w:type="gramStart"/>
      <w:r w:rsidRPr="00A352DE">
        <w:rPr>
          <w:sz w:val="28"/>
          <w:szCs w:val="28"/>
        </w:rPr>
        <w:t>2. Đối với mỗi tài sản được bảo hiểm tại một địa điểm có tổng số tiền bảo hiểm có giá trị từ 30 triệu Đô la Mỹ trở lên trong một (01) đơn bảo hiểm, phí bảo hiểm sẽ do doanh nghiệp bảo hiểm và bên mua bảo hiểm thoả thuận trên cơ sở được các nhà tái bảo hiểm chấp thuận.</w:t>
      </w:r>
      <w:proofErr w:type="gramEnd"/>
      <w:r w:rsidRPr="00A352DE">
        <w:rPr>
          <w:sz w:val="28"/>
          <w:szCs w:val="28"/>
        </w:rPr>
        <w:t xml:space="preserve"> </w:t>
      </w:r>
    </w:p>
    <w:p w:rsidR="00834905" w:rsidRDefault="00834905" w:rsidP="00834905"/>
    <w:p w:rsidR="00406789" w:rsidRPr="00A352DE" w:rsidRDefault="00406789" w:rsidP="00406789">
      <w:pPr>
        <w:pStyle w:val="BodyText3"/>
        <w:spacing w:before="240"/>
        <w:ind w:firstLine="720"/>
        <w:jc w:val="both"/>
        <w:rPr>
          <w:sz w:val="28"/>
          <w:szCs w:val="28"/>
        </w:rPr>
      </w:pPr>
    </w:p>
    <w:p w:rsidR="00406789" w:rsidRPr="00A352DE" w:rsidRDefault="00406789" w:rsidP="00406789">
      <w:pPr>
        <w:pStyle w:val="BodyTextIndent2"/>
        <w:ind w:firstLine="0"/>
        <w:rPr>
          <w:rFonts w:ascii="Times New Roman" w:hAnsi="Times New Roman"/>
        </w:rPr>
      </w:pPr>
    </w:p>
    <w:p w:rsidR="00406789" w:rsidRPr="00A352DE" w:rsidRDefault="00406789" w:rsidP="00406789">
      <w:pPr>
        <w:pStyle w:val="BodyTextIndent2"/>
        <w:ind w:firstLine="0"/>
        <w:jc w:val="center"/>
        <w:rPr>
          <w:rFonts w:ascii="Times New Roman" w:hAnsi="Times New Roman"/>
          <w:szCs w:val="28"/>
        </w:rPr>
      </w:pPr>
      <w:r w:rsidRPr="00A352DE">
        <w:br w:type="page"/>
      </w:r>
      <w:r w:rsidRPr="00A352DE">
        <w:rPr>
          <w:rFonts w:ascii="Times New Roman" w:hAnsi="Times New Roman"/>
          <w:szCs w:val="28"/>
        </w:rPr>
        <w:t>PHỤ LỤC 4:</w:t>
      </w:r>
    </w:p>
    <w:p w:rsidR="00406789" w:rsidRPr="00A352DE" w:rsidRDefault="00406789" w:rsidP="00406789">
      <w:pPr>
        <w:pStyle w:val="BodyTextIndent2"/>
        <w:ind w:firstLine="0"/>
        <w:jc w:val="center"/>
        <w:rPr>
          <w:rFonts w:ascii="Times New Roman" w:hAnsi="Times New Roman"/>
          <w:szCs w:val="28"/>
        </w:rPr>
      </w:pPr>
      <w:r w:rsidRPr="00A352DE">
        <w:rPr>
          <w:rFonts w:ascii="Times New Roman" w:hAnsi="Times New Roman"/>
          <w:szCs w:val="28"/>
        </w:rPr>
        <w:t>BÁO CÁO KẾT QUẢ KINH DOANH BẢO HIỂM CHÁY, NỔ BẮT BUỘC</w:t>
      </w:r>
    </w:p>
    <w:p w:rsidR="0053135C" w:rsidRDefault="0053135C" w:rsidP="0053135C">
      <w:pPr>
        <w:pStyle w:val="BodyText3"/>
        <w:spacing w:after="0"/>
        <w:jc w:val="center"/>
        <w:rPr>
          <w:i/>
          <w:sz w:val="24"/>
          <w:szCs w:val="24"/>
          <w:lang w:val="nl-NL"/>
        </w:rPr>
      </w:pPr>
      <w:r w:rsidRPr="00A352DE">
        <w:rPr>
          <w:i/>
          <w:sz w:val="24"/>
          <w:szCs w:val="24"/>
          <w:lang w:val="nl-NL"/>
        </w:rPr>
        <w:t>(Ban hành kèm theo Thông tư số</w:t>
      </w:r>
      <w:r>
        <w:rPr>
          <w:i/>
          <w:sz w:val="24"/>
          <w:szCs w:val="24"/>
          <w:lang w:val="nl-NL"/>
        </w:rPr>
        <w:t xml:space="preserve"> 220</w:t>
      </w:r>
      <w:r w:rsidRPr="00A352DE">
        <w:rPr>
          <w:i/>
          <w:sz w:val="24"/>
          <w:szCs w:val="24"/>
          <w:lang w:val="nl-NL"/>
        </w:rPr>
        <w:t xml:space="preserve">/2010/ TT-BTC </w:t>
      </w:r>
    </w:p>
    <w:p w:rsidR="00406789" w:rsidRPr="00A352DE" w:rsidRDefault="0053135C" w:rsidP="0053135C">
      <w:pPr>
        <w:pStyle w:val="BodyText3"/>
        <w:spacing w:after="0"/>
        <w:jc w:val="center"/>
        <w:rPr>
          <w:i/>
          <w:sz w:val="24"/>
          <w:szCs w:val="24"/>
        </w:rPr>
      </w:pPr>
      <w:r w:rsidRPr="00A352DE">
        <w:rPr>
          <w:i/>
          <w:sz w:val="24"/>
          <w:szCs w:val="24"/>
          <w:lang w:val="nl-NL"/>
        </w:rPr>
        <w:t>ngày</w:t>
      </w:r>
      <w:r>
        <w:rPr>
          <w:i/>
          <w:sz w:val="24"/>
          <w:szCs w:val="24"/>
          <w:lang w:val="nl-NL"/>
        </w:rPr>
        <w:t xml:space="preserve"> 30</w:t>
      </w:r>
      <w:r w:rsidRPr="00A352DE">
        <w:rPr>
          <w:i/>
          <w:sz w:val="24"/>
          <w:szCs w:val="24"/>
          <w:lang w:val="nl-NL"/>
        </w:rPr>
        <w:t xml:space="preserve"> tháng</w:t>
      </w:r>
      <w:r>
        <w:rPr>
          <w:i/>
          <w:sz w:val="24"/>
          <w:szCs w:val="24"/>
          <w:lang w:val="nl-NL"/>
        </w:rPr>
        <w:t xml:space="preserve"> 12 </w:t>
      </w:r>
      <w:r w:rsidRPr="00A352DE">
        <w:rPr>
          <w:i/>
          <w:sz w:val="24"/>
          <w:szCs w:val="24"/>
          <w:lang w:val="nl-NL"/>
        </w:rPr>
        <w:t>năm 2010 của Bộ Tài chính)</w:t>
      </w:r>
    </w:p>
    <w:p w:rsidR="00406789" w:rsidRDefault="00406789" w:rsidP="00406789">
      <w:pPr>
        <w:pStyle w:val="BodyTextIndent2"/>
        <w:ind w:firstLine="0"/>
        <w:rPr>
          <w:rFonts w:ascii="Times New Roman" w:hAnsi="Times New Roman"/>
          <w:szCs w:val="28"/>
        </w:rPr>
      </w:pPr>
    </w:p>
    <w:p w:rsidR="00406789" w:rsidRDefault="00406789" w:rsidP="00406789">
      <w:pPr>
        <w:pStyle w:val="BodyTextIndent2"/>
        <w:ind w:firstLine="0"/>
        <w:rPr>
          <w:rFonts w:ascii="Times New Roman" w:hAnsi="Times New Roman"/>
          <w:szCs w:val="28"/>
        </w:rPr>
      </w:pPr>
      <w:r>
        <w:rPr>
          <w:rFonts w:ascii="Times New Roman" w:hAnsi="Times New Roman"/>
          <w:szCs w:val="28"/>
        </w:rPr>
        <w:t>Tên doanh nghiệp:</w:t>
      </w:r>
    </w:p>
    <w:p w:rsidR="00406789" w:rsidRDefault="00406789" w:rsidP="00406789">
      <w:pPr>
        <w:pStyle w:val="BodyTextIndent2"/>
        <w:ind w:firstLine="0"/>
        <w:rPr>
          <w:rFonts w:ascii="Times New Roman" w:hAnsi="Times New Roman"/>
          <w:szCs w:val="28"/>
        </w:rPr>
      </w:pPr>
      <w:r>
        <w:rPr>
          <w:rFonts w:ascii="Times New Roman" w:hAnsi="Times New Roman"/>
          <w:szCs w:val="28"/>
        </w:rPr>
        <w:t>Kỳ báo cáo: Quý</w:t>
      </w:r>
      <w:r w:rsidR="00944EFB">
        <w:rPr>
          <w:rFonts w:ascii="Times New Roman" w:hAnsi="Times New Roman"/>
          <w:szCs w:val="28"/>
        </w:rPr>
        <w:t xml:space="preserve"> </w:t>
      </w:r>
      <w:r w:rsidR="00944EFB">
        <w:rPr>
          <w:szCs w:val="28"/>
          <w:lang w:val="nl-NL"/>
        </w:rPr>
        <w:t>...</w:t>
      </w:r>
      <w:r>
        <w:rPr>
          <w:rFonts w:ascii="Times New Roman" w:hAnsi="Times New Roman"/>
          <w:szCs w:val="28"/>
        </w:rPr>
        <w:t>/</w:t>
      </w:r>
      <w:proofErr w:type="gramStart"/>
      <w:r>
        <w:rPr>
          <w:rFonts w:ascii="Times New Roman" w:hAnsi="Times New Roman"/>
          <w:szCs w:val="28"/>
        </w:rPr>
        <w:t>Năm</w:t>
      </w:r>
      <w:r w:rsidR="00944EFB">
        <w:rPr>
          <w:rFonts w:ascii="Times New Roman" w:hAnsi="Times New Roman"/>
          <w:szCs w:val="28"/>
        </w:rPr>
        <w:t xml:space="preserve"> </w:t>
      </w:r>
      <w:r w:rsidR="00944EFB">
        <w:rPr>
          <w:szCs w:val="28"/>
          <w:lang w:val="nl-NL"/>
        </w:rPr>
        <w:t>...</w:t>
      </w:r>
      <w:proofErr w:type="gramEnd"/>
    </w:p>
    <w:p w:rsidR="00406789" w:rsidRPr="00A352DE" w:rsidRDefault="00406789" w:rsidP="00406789">
      <w:pPr>
        <w:pStyle w:val="BodyTextIndent2"/>
        <w:ind w:firstLine="0"/>
        <w:rPr>
          <w:rFonts w:ascii="Times New Roman" w:hAnsi="Times New Roman"/>
          <w:szCs w:val="28"/>
        </w:rPr>
      </w:pPr>
      <w:r w:rsidRPr="00A352DE">
        <w:rPr>
          <w:rFonts w:ascii="Times New Roman" w:hAnsi="Times New Roman"/>
          <w:szCs w:val="28"/>
        </w:rPr>
        <w:tab/>
      </w:r>
      <w:r w:rsidRPr="00A352DE">
        <w:rPr>
          <w:rFonts w:ascii="Times New Roman" w:hAnsi="Times New Roman"/>
          <w:szCs w:val="28"/>
        </w:rPr>
        <w:tab/>
      </w:r>
      <w:r w:rsidRPr="00A352DE">
        <w:rPr>
          <w:rFonts w:ascii="Times New Roman" w:hAnsi="Times New Roman"/>
          <w:szCs w:val="28"/>
        </w:rPr>
        <w:tab/>
      </w:r>
      <w:r w:rsidRPr="00A352DE">
        <w:rPr>
          <w:rFonts w:ascii="Times New Roman" w:hAnsi="Times New Roman"/>
          <w:szCs w:val="28"/>
        </w:rPr>
        <w:tab/>
      </w:r>
      <w:r w:rsidRPr="00A352DE">
        <w:rPr>
          <w:rFonts w:ascii="Times New Roman" w:hAnsi="Times New Roman"/>
          <w:szCs w:val="28"/>
        </w:rPr>
        <w:tab/>
      </w:r>
    </w:p>
    <w:tbl>
      <w:tblPr>
        <w:tblW w:w="9417" w:type="dxa"/>
        <w:tblInd w:w="93" w:type="dxa"/>
        <w:tblLook w:val="0000"/>
      </w:tblPr>
      <w:tblGrid>
        <w:gridCol w:w="714"/>
        <w:gridCol w:w="960"/>
        <w:gridCol w:w="2563"/>
        <w:gridCol w:w="2482"/>
        <w:gridCol w:w="2698"/>
      </w:tblGrid>
      <w:tr w:rsidR="00406789" w:rsidRPr="00A352DE">
        <w:trPr>
          <w:trHeight w:val="360"/>
        </w:trPr>
        <w:tc>
          <w:tcPr>
            <w:tcW w:w="714"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STT</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Mã số</w:t>
            </w:r>
          </w:p>
        </w:tc>
        <w:tc>
          <w:tcPr>
            <w:tcW w:w="2563"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Danh mục cơ sở (*)</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406789" w:rsidRPr="008B09A3" w:rsidRDefault="00406789" w:rsidP="00406789">
            <w:pPr>
              <w:pStyle w:val="BodyText"/>
              <w:jc w:val="center"/>
              <w:rPr>
                <w:rFonts w:ascii="Times New Roman" w:hAnsi="Times New Roman"/>
                <w:b w:val="0"/>
                <w:sz w:val="28"/>
                <w:szCs w:val="28"/>
              </w:rPr>
            </w:pPr>
            <w:r w:rsidRPr="00A352DE">
              <w:rPr>
                <w:rFonts w:ascii="Times New Roman" w:hAnsi="Times New Roman"/>
                <w:b w:val="0"/>
                <w:sz w:val="28"/>
                <w:szCs w:val="28"/>
              </w:rPr>
              <w:t>Doanh thu bảo hiểm cháy, nổ</w:t>
            </w:r>
            <w:r>
              <w:rPr>
                <w:rFonts w:ascii="Times New Roman" w:hAnsi="Times New Roman"/>
                <w:b w:val="0"/>
                <w:sz w:val="28"/>
                <w:szCs w:val="28"/>
              </w:rPr>
              <w:t xml:space="preserve"> b</w:t>
            </w:r>
            <w:r w:rsidRPr="008B09A3">
              <w:rPr>
                <w:rFonts w:ascii="Times New Roman" w:hAnsi="Times New Roman"/>
                <w:b w:val="0"/>
                <w:sz w:val="28"/>
                <w:szCs w:val="28"/>
              </w:rPr>
              <w:t>ắt</w:t>
            </w:r>
            <w:r>
              <w:rPr>
                <w:rFonts w:ascii="Times New Roman" w:hAnsi="Times New Roman"/>
                <w:b w:val="0"/>
                <w:sz w:val="28"/>
                <w:szCs w:val="28"/>
              </w:rPr>
              <w:t xml:space="preserve"> bu</w:t>
            </w:r>
            <w:r w:rsidRPr="008B09A3">
              <w:rPr>
                <w:rFonts w:ascii="Times New Roman" w:hAnsi="Times New Roman"/>
                <w:b w:val="0"/>
                <w:sz w:val="28"/>
                <w:szCs w:val="28"/>
              </w:rPr>
              <w:t>ộ</w:t>
            </w:r>
            <w:r>
              <w:rPr>
                <w:rFonts w:ascii="Times New Roman" w:hAnsi="Times New Roman"/>
                <w:b w:val="0"/>
                <w:sz w:val="28"/>
                <w:szCs w:val="28"/>
              </w:rPr>
              <w:t>c</w:t>
            </w:r>
          </w:p>
        </w:tc>
      </w:tr>
      <w:tr w:rsidR="00406789" w:rsidRPr="00A352DE">
        <w:trPr>
          <w:trHeight w:val="360"/>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256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2482" w:type="dxa"/>
            <w:vMerge w:val="restart"/>
            <w:tcBorders>
              <w:top w:val="nil"/>
              <w:left w:val="single" w:sz="4" w:space="0" w:color="auto"/>
              <w:bottom w:val="single" w:sz="4" w:space="0" w:color="000000"/>
              <w:right w:val="single" w:sz="4" w:space="0" w:color="auto"/>
            </w:tcBorders>
            <w:shd w:val="clear" w:color="auto" w:fill="auto"/>
            <w:vAlign w:val="bottom"/>
          </w:tcPr>
          <w:p w:rsidR="00406789" w:rsidRPr="00A352DE" w:rsidRDefault="00406789" w:rsidP="00406789">
            <w:pPr>
              <w:pStyle w:val="BodyText"/>
              <w:jc w:val="center"/>
              <w:rPr>
                <w:rFonts w:ascii="Times New Roman" w:hAnsi="Times New Roman"/>
                <w:b w:val="0"/>
                <w:sz w:val="28"/>
                <w:szCs w:val="28"/>
              </w:rPr>
            </w:pPr>
            <w:r w:rsidRPr="00A352DE">
              <w:rPr>
                <w:rFonts w:ascii="Times New Roman" w:hAnsi="Times New Roman"/>
                <w:b w:val="0"/>
                <w:sz w:val="28"/>
                <w:szCs w:val="28"/>
              </w:rPr>
              <w:t xml:space="preserve">Thuộc </w:t>
            </w:r>
            <w:r>
              <w:rPr>
                <w:rFonts w:ascii="Times New Roman" w:hAnsi="Times New Roman"/>
                <w:b w:val="0"/>
                <w:sz w:val="28"/>
                <w:szCs w:val="28"/>
              </w:rPr>
              <w:t>H</w:t>
            </w:r>
            <w:r w:rsidRPr="00720325">
              <w:rPr>
                <w:rFonts w:ascii="Times New Roman" w:hAnsi="Times New Roman"/>
                <w:b w:val="0"/>
                <w:sz w:val="28"/>
                <w:szCs w:val="28"/>
              </w:rPr>
              <w:t>ợp</w:t>
            </w:r>
            <w:r>
              <w:rPr>
                <w:rFonts w:ascii="Times New Roman" w:hAnsi="Times New Roman"/>
                <w:b w:val="0"/>
                <w:sz w:val="28"/>
                <w:szCs w:val="28"/>
              </w:rPr>
              <w:t xml:space="preserve"> </w:t>
            </w:r>
            <w:r w:rsidRPr="00720325">
              <w:rPr>
                <w:rFonts w:ascii="Times New Roman" w:hAnsi="Times New Roman"/>
                <w:b w:val="0"/>
                <w:sz w:val="28"/>
                <w:szCs w:val="28"/>
              </w:rPr>
              <w:t>đồng</w:t>
            </w:r>
            <w:r>
              <w:rPr>
                <w:rFonts w:ascii="Times New Roman" w:hAnsi="Times New Roman"/>
                <w:b w:val="0"/>
                <w:sz w:val="28"/>
                <w:szCs w:val="28"/>
              </w:rPr>
              <w:t xml:space="preserve"> b</w:t>
            </w:r>
            <w:r w:rsidRPr="00720325">
              <w:rPr>
                <w:rFonts w:ascii="Times New Roman" w:hAnsi="Times New Roman"/>
                <w:b w:val="0"/>
                <w:sz w:val="28"/>
                <w:szCs w:val="28"/>
              </w:rPr>
              <w:t>ảo</w:t>
            </w:r>
            <w:r>
              <w:rPr>
                <w:rFonts w:ascii="Times New Roman" w:hAnsi="Times New Roman"/>
                <w:b w:val="0"/>
                <w:sz w:val="28"/>
                <w:szCs w:val="28"/>
              </w:rPr>
              <w:t xml:space="preserve"> hi</w:t>
            </w:r>
            <w:r w:rsidRPr="00720325">
              <w:rPr>
                <w:rFonts w:ascii="Times New Roman" w:hAnsi="Times New Roman"/>
                <w:b w:val="0"/>
                <w:sz w:val="28"/>
                <w:szCs w:val="28"/>
              </w:rPr>
              <w:t>ểm</w:t>
            </w:r>
            <w:r w:rsidRPr="00A352DE">
              <w:rPr>
                <w:rFonts w:ascii="Times New Roman" w:hAnsi="Times New Roman"/>
                <w:b w:val="0"/>
                <w:sz w:val="28"/>
                <w:szCs w:val="28"/>
              </w:rPr>
              <w:t xml:space="preserve"> cháy, nổ bắt buộc</w:t>
            </w:r>
          </w:p>
        </w:tc>
        <w:tc>
          <w:tcPr>
            <w:tcW w:w="2698" w:type="dxa"/>
            <w:vMerge w:val="restart"/>
            <w:tcBorders>
              <w:top w:val="nil"/>
              <w:left w:val="single" w:sz="4" w:space="0" w:color="auto"/>
              <w:bottom w:val="single" w:sz="4" w:space="0" w:color="000000"/>
              <w:right w:val="single" w:sz="4" w:space="0" w:color="auto"/>
            </w:tcBorders>
            <w:shd w:val="clear" w:color="auto" w:fill="auto"/>
            <w:vAlign w:val="bottom"/>
          </w:tcPr>
          <w:p w:rsidR="00406789" w:rsidRPr="00A352DE" w:rsidRDefault="00406789" w:rsidP="00406789">
            <w:pPr>
              <w:pStyle w:val="BodyText"/>
              <w:jc w:val="center"/>
              <w:rPr>
                <w:rFonts w:ascii="Times New Roman" w:hAnsi="Times New Roman"/>
                <w:b w:val="0"/>
                <w:sz w:val="28"/>
                <w:szCs w:val="28"/>
              </w:rPr>
            </w:pPr>
            <w:r w:rsidRPr="00A352DE">
              <w:rPr>
                <w:rFonts w:ascii="Times New Roman" w:hAnsi="Times New Roman"/>
                <w:b w:val="0"/>
                <w:sz w:val="28"/>
                <w:szCs w:val="28"/>
              </w:rPr>
              <w:t xml:space="preserve">Thuộc </w:t>
            </w:r>
            <w:r>
              <w:rPr>
                <w:rFonts w:ascii="Times New Roman" w:hAnsi="Times New Roman"/>
                <w:b w:val="0"/>
                <w:sz w:val="28"/>
                <w:szCs w:val="28"/>
              </w:rPr>
              <w:t>H</w:t>
            </w:r>
            <w:r w:rsidRPr="00720325">
              <w:rPr>
                <w:rFonts w:ascii="Times New Roman" w:hAnsi="Times New Roman"/>
                <w:b w:val="0"/>
                <w:sz w:val="28"/>
                <w:szCs w:val="28"/>
              </w:rPr>
              <w:t>ợp</w:t>
            </w:r>
            <w:r>
              <w:rPr>
                <w:rFonts w:ascii="Times New Roman" w:hAnsi="Times New Roman"/>
                <w:b w:val="0"/>
                <w:sz w:val="28"/>
                <w:szCs w:val="28"/>
              </w:rPr>
              <w:t xml:space="preserve"> </w:t>
            </w:r>
            <w:r w:rsidRPr="00720325">
              <w:rPr>
                <w:rFonts w:ascii="Times New Roman" w:hAnsi="Times New Roman"/>
                <w:b w:val="0"/>
                <w:sz w:val="28"/>
                <w:szCs w:val="28"/>
              </w:rPr>
              <w:t>đồng</w:t>
            </w:r>
            <w:r w:rsidRPr="00A352DE">
              <w:rPr>
                <w:rFonts w:ascii="Times New Roman" w:hAnsi="Times New Roman"/>
                <w:b w:val="0"/>
                <w:sz w:val="28"/>
                <w:szCs w:val="28"/>
              </w:rPr>
              <w:t xml:space="preserve"> bảo hiểm </w:t>
            </w:r>
            <w:r>
              <w:rPr>
                <w:rFonts w:ascii="Times New Roman" w:hAnsi="Times New Roman"/>
                <w:b w:val="0"/>
                <w:sz w:val="28"/>
                <w:szCs w:val="28"/>
              </w:rPr>
              <w:t>kh</w:t>
            </w:r>
            <w:r w:rsidRPr="00720325">
              <w:rPr>
                <w:rFonts w:ascii="Times New Roman" w:hAnsi="Times New Roman"/>
                <w:b w:val="0"/>
                <w:sz w:val="28"/>
                <w:szCs w:val="28"/>
              </w:rPr>
              <w:t>ác</w:t>
            </w:r>
            <w:r w:rsidRPr="00A352DE">
              <w:rPr>
                <w:rFonts w:ascii="Times New Roman" w:hAnsi="Times New Roman"/>
                <w:b w:val="0"/>
                <w:sz w:val="28"/>
                <w:szCs w:val="28"/>
              </w:rPr>
              <w:t xml:space="preserve"> (</w:t>
            </w:r>
            <w:r>
              <w:rPr>
                <w:rFonts w:ascii="Times New Roman" w:hAnsi="Times New Roman"/>
                <w:b w:val="0"/>
                <w:sz w:val="28"/>
                <w:szCs w:val="28"/>
              </w:rPr>
              <w:t xml:space="preserve">trong </w:t>
            </w:r>
            <w:r w:rsidRPr="00720325">
              <w:rPr>
                <w:rFonts w:ascii="Times New Roman" w:hAnsi="Times New Roman"/>
                <w:b w:val="0"/>
                <w:sz w:val="28"/>
                <w:szCs w:val="28"/>
              </w:rPr>
              <w:t>đó</w:t>
            </w:r>
            <w:r>
              <w:rPr>
                <w:rFonts w:ascii="Times New Roman" w:hAnsi="Times New Roman"/>
                <w:b w:val="0"/>
                <w:sz w:val="28"/>
                <w:szCs w:val="28"/>
              </w:rPr>
              <w:t xml:space="preserve"> c</w:t>
            </w:r>
            <w:r w:rsidRPr="00720325">
              <w:rPr>
                <w:rFonts w:ascii="Times New Roman" w:hAnsi="Times New Roman"/>
                <w:b w:val="0"/>
                <w:sz w:val="28"/>
                <w:szCs w:val="28"/>
              </w:rPr>
              <w:t>ó</w:t>
            </w:r>
            <w:r>
              <w:rPr>
                <w:rFonts w:ascii="Times New Roman" w:hAnsi="Times New Roman"/>
                <w:b w:val="0"/>
                <w:sz w:val="28"/>
                <w:szCs w:val="28"/>
              </w:rPr>
              <w:t xml:space="preserve"> r</w:t>
            </w:r>
            <w:r w:rsidRPr="00720325">
              <w:rPr>
                <w:rFonts w:ascii="Times New Roman" w:hAnsi="Times New Roman"/>
                <w:b w:val="0"/>
                <w:sz w:val="28"/>
                <w:szCs w:val="28"/>
              </w:rPr>
              <w:t>ủi</w:t>
            </w:r>
            <w:r>
              <w:rPr>
                <w:rFonts w:ascii="Times New Roman" w:hAnsi="Times New Roman"/>
                <w:b w:val="0"/>
                <w:sz w:val="28"/>
                <w:szCs w:val="28"/>
              </w:rPr>
              <w:t xml:space="preserve"> ro ch</w:t>
            </w:r>
            <w:r w:rsidRPr="00720325">
              <w:rPr>
                <w:rFonts w:ascii="Times New Roman" w:hAnsi="Times New Roman"/>
                <w:b w:val="0"/>
                <w:sz w:val="28"/>
                <w:szCs w:val="28"/>
              </w:rPr>
              <w:t>áy</w:t>
            </w:r>
            <w:r>
              <w:rPr>
                <w:rFonts w:ascii="Times New Roman" w:hAnsi="Times New Roman"/>
                <w:b w:val="0"/>
                <w:sz w:val="28"/>
                <w:szCs w:val="28"/>
              </w:rPr>
              <w:t>, n</w:t>
            </w:r>
            <w:r w:rsidRPr="00720325">
              <w:rPr>
                <w:rFonts w:ascii="Times New Roman" w:hAnsi="Times New Roman"/>
                <w:b w:val="0"/>
                <w:sz w:val="28"/>
                <w:szCs w:val="28"/>
              </w:rPr>
              <w:t>ổ</w:t>
            </w:r>
            <w:r w:rsidRPr="00A352DE">
              <w:rPr>
                <w:rFonts w:ascii="Times New Roman" w:hAnsi="Times New Roman"/>
                <w:b w:val="0"/>
                <w:sz w:val="28"/>
                <w:szCs w:val="28"/>
              </w:rPr>
              <w:t>)</w:t>
            </w:r>
          </w:p>
        </w:tc>
      </w:tr>
      <w:tr w:rsidR="00406789" w:rsidRPr="00A352DE">
        <w:trPr>
          <w:trHeight w:val="360"/>
        </w:trPr>
        <w:tc>
          <w:tcPr>
            <w:tcW w:w="714"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256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2482" w:type="dxa"/>
            <w:vMerge/>
            <w:tcBorders>
              <w:top w:val="nil"/>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c>
          <w:tcPr>
            <w:tcW w:w="2698" w:type="dxa"/>
            <w:vMerge/>
            <w:tcBorders>
              <w:top w:val="nil"/>
              <w:left w:val="single" w:sz="4" w:space="0" w:color="auto"/>
              <w:bottom w:val="single" w:sz="4" w:space="0" w:color="000000"/>
              <w:right w:val="single" w:sz="4" w:space="0" w:color="auto"/>
            </w:tcBorders>
            <w:shd w:val="clear" w:color="auto" w:fill="auto"/>
            <w:vAlign w:val="center"/>
          </w:tcPr>
          <w:p w:rsidR="00406789" w:rsidRPr="00A352DE" w:rsidRDefault="00406789" w:rsidP="00406789">
            <w:pPr>
              <w:pStyle w:val="BodyText"/>
              <w:rPr>
                <w:rFonts w:ascii="Times New Roman" w:hAnsi="Times New Roman"/>
                <w:b w:val="0"/>
                <w:sz w:val="28"/>
                <w:szCs w:val="28"/>
              </w:rPr>
            </w:pP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1</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0100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2</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0200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3</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0300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4</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0400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5</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0500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6</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0600</w:t>
            </w:r>
          </w:p>
        </w:tc>
        <w:tc>
          <w:tcPr>
            <w:tcW w:w="2563"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w:t>
            </w:r>
          </w:p>
        </w:tc>
        <w:tc>
          <w:tcPr>
            <w:tcW w:w="2563"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r w:rsidR="00406789" w:rsidRPr="00A352DE">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960"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563"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482"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c>
          <w:tcPr>
            <w:tcW w:w="2698" w:type="dxa"/>
            <w:tcBorders>
              <w:top w:val="nil"/>
              <w:left w:val="nil"/>
              <w:bottom w:val="single" w:sz="4" w:space="0" w:color="auto"/>
              <w:right w:val="single" w:sz="4" w:space="0" w:color="auto"/>
            </w:tcBorders>
            <w:shd w:val="clear" w:color="auto" w:fill="auto"/>
            <w:noWrap/>
            <w:vAlign w:val="bottom"/>
          </w:tcPr>
          <w:p w:rsidR="00406789" w:rsidRPr="00A352DE" w:rsidRDefault="00406789" w:rsidP="00406789">
            <w:pPr>
              <w:pStyle w:val="BodyText"/>
              <w:rPr>
                <w:rFonts w:ascii="Times New Roman" w:hAnsi="Times New Roman"/>
                <w:b w:val="0"/>
                <w:sz w:val="28"/>
                <w:szCs w:val="28"/>
              </w:rPr>
            </w:pPr>
            <w:r w:rsidRPr="00A352DE">
              <w:rPr>
                <w:rFonts w:ascii="Times New Roman" w:hAnsi="Times New Roman"/>
                <w:b w:val="0"/>
                <w:sz w:val="28"/>
                <w:szCs w:val="28"/>
              </w:rPr>
              <w:t> </w:t>
            </w:r>
          </w:p>
        </w:tc>
      </w:tr>
    </w:tbl>
    <w:p w:rsidR="00406789" w:rsidRPr="00A352DE" w:rsidRDefault="00406789" w:rsidP="00406789">
      <w:pPr>
        <w:pStyle w:val="BodyTextIndent2"/>
        <w:rPr>
          <w:rFonts w:ascii="Times New Roman" w:hAnsi="Times New Roman"/>
          <w:szCs w:val="28"/>
        </w:rPr>
      </w:pPr>
    </w:p>
    <w:p w:rsidR="00406789" w:rsidRPr="00A352DE" w:rsidRDefault="00406789" w:rsidP="00406789">
      <w:pPr>
        <w:pStyle w:val="BodyText"/>
        <w:jc w:val="both"/>
        <w:rPr>
          <w:rFonts w:ascii="Times New Roman" w:hAnsi="Times New Roman"/>
          <w:b w:val="0"/>
          <w:sz w:val="28"/>
          <w:szCs w:val="28"/>
        </w:rPr>
      </w:pPr>
      <w:r w:rsidRPr="00A352DE">
        <w:rPr>
          <w:rFonts w:ascii="Times New Roman" w:hAnsi="Times New Roman"/>
          <w:b w:val="0"/>
          <w:sz w:val="28"/>
          <w:szCs w:val="28"/>
        </w:rPr>
        <w:t xml:space="preserve">(*) Danh mục cơ sở </w:t>
      </w:r>
      <w:proofErr w:type="gramStart"/>
      <w:r w:rsidRPr="00A352DE">
        <w:rPr>
          <w:rFonts w:ascii="Times New Roman" w:hAnsi="Times New Roman"/>
          <w:b w:val="0"/>
          <w:sz w:val="28"/>
          <w:szCs w:val="28"/>
        </w:rPr>
        <w:t>theo</w:t>
      </w:r>
      <w:proofErr w:type="gramEnd"/>
      <w:r w:rsidRPr="00A352DE">
        <w:rPr>
          <w:rFonts w:ascii="Times New Roman" w:hAnsi="Times New Roman"/>
          <w:b w:val="0"/>
          <w:sz w:val="28"/>
          <w:szCs w:val="28"/>
        </w:rPr>
        <w:t xml:space="preserve"> quy định tại P</w:t>
      </w:r>
      <w:r>
        <w:rPr>
          <w:rFonts w:ascii="Times New Roman" w:hAnsi="Times New Roman"/>
          <w:b w:val="0"/>
          <w:sz w:val="28"/>
          <w:szCs w:val="28"/>
        </w:rPr>
        <w:t>hụ lục 1 và Phụ lục 2 Nghị định số 35/200</w:t>
      </w:r>
      <w:r w:rsidRPr="00A352DE">
        <w:rPr>
          <w:rFonts w:ascii="Times New Roman" w:hAnsi="Times New Roman"/>
          <w:b w:val="0"/>
          <w:sz w:val="28"/>
          <w:szCs w:val="28"/>
        </w:rPr>
        <w:t>3/NĐ-CP ngày 04/4/2003 của Chính phủ.</w:t>
      </w:r>
    </w:p>
    <w:p w:rsidR="00406789" w:rsidRDefault="00406789" w:rsidP="00406789">
      <w:pPr>
        <w:pStyle w:val="BodyTextIndent2"/>
        <w:ind w:firstLine="0"/>
        <w:rPr>
          <w:rFonts w:ascii="Times New Roman" w:hAnsi="Times New Roman"/>
          <w:szCs w:val="28"/>
        </w:rPr>
      </w:pPr>
    </w:p>
    <w:p w:rsidR="00406789" w:rsidRDefault="00406789" w:rsidP="00406789">
      <w:pPr>
        <w:pStyle w:val="BodyText"/>
        <w:rPr>
          <w:rFonts w:ascii="Times New Roman" w:hAnsi="Times New Roman"/>
          <w:b w:val="0"/>
          <w:sz w:val="28"/>
          <w:szCs w:val="28"/>
        </w:rPr>
      </w:pPr>
    </w:p>
    <w:p w:rsidR="00406789" w:rsidRPr="003E008E" w:rsidRDefault="00406789" w:rsidP="00406789">
      <w:pPr>
        <w:pStyle w:val="BodyText"/>
        <w:rPr>
          <w:rFonts w:ascii="Times New Roman" w:hAnsi="Times New Roman"/>
          <w:b w:val="0"/>
          <w:sz w:val="28"/>
          <w:szCs w:val="28"/>
        </w:rPr>
      </w:pPr>
      <w:proofErr w:type="gramStart"/>
      <w:r w:rsidRPr="003E008E">
        <w:rPr>
          <w:rFonts w:ascii="Times New Roman" w:hAnsi="Times New Roman"/>
          <w:b w:val="0"/>
          <w:sz w:val="28"/>
          <w:szCs w:val="28"/>
        </w:rPr>
        <w:t>Chúng tôi xin đảm bảo những thông tin trên là đúng sự thực.</w:t>
      </w:r>
      <w:proofErr w:type="gramEnd"/>
    </w:p>
    <w:p w:rsidR="00406789" w:rsidRDefault="00406789" w:rsidP="00406789">
      <w:pPr>
        <w:pStyle w:val="BodyText"/>
        <w:rPr>
          <w:rFonts w:ascii="Times New Roman" w:hAnsi="Times New Roman"/>
          <w:b w:val="0"/>
          <w:sz w:val="24"/>
          <w:szCs w:val="24"/>
        </w:rPr>
      </w:pPr>
    </w:p>
    <w:tbl>
      <w:tblPr>
        <w:tblW w:w="0" w:type="auto"/>
        <w:tblLook w:val="01E0"/>
      </w:tblPr>
      <w:tblGrid>
        <w:gridCol w:w="4645"/>
        <w:gridCol w:w="4643"/>
      </w:tblGrid>
      <w:tr w:rsidR="00406789" w:rsidRPr="003E008E">
        <w:tc>
          <w:tcPr>
            <w:tcW w:w="7394" w:type="dxa"/>
          </w:tcPr>
          <w:p w:rsidR="00406789" w:rsidRPr="003E008E" w:rsidRDefault="00406789" w:rsidP="00406789">
            <w:pPr>
              <w:pStyle w:val="BodyText"/>
              <w:rPr>
                <w:rFonts w:ascii="Times New Roman" w:hAnsi="Times New Roman"/>
                <w:b w:val="0"/>
                <w:sz w:val="28"/>
                <w:szCs w:val="28"/>
              </w:rPr>
            </w:pPr>
          </w:p>
          <w:p w:rsidR="00406789" w:rsidRPr="003E008E" w:rsidRDefault="00406789" w:rsidP="00406789">
            <w:pPr>
              <w:pStyle w:val="BodyText"/>
              <w:jc w:val="center"/>
              <w:rPr>
                <w:rFonts w:ascii="Times New Roman" w:hAnsi="Times New Roman"/>
                <w:b w:val="0"/>
                <w:sz w:val="28"/>
                <w:szCs w:val="28"/>
              </w:rPr>
            </w:pP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Người lập biểu</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(Ký và ghi rõ họ tên)</w:t>
            </w:r>
          </w:p>
        </w:tc>
        <w:tc>
          <w:tcPr>
            <w:tcW w:w="7394" w:type="dxa"/>
          </w:tcPr>
          <w:p w:rsidR="00406789" w:rsidRPr="003E008E" w:rsidRDefault="00406789" w:rsidP="00406789">
            <w:pPr>
              <w:pStyle w:val="BodyText"/>
              <w:rPr>
                <w:rFonts w:ascii="Times New Roman" w:hAnsi="Times New Roman"/>
                <w:b w:val="0"/>
                <w:sz w:val="28"/>
                <w:szCs w:val="28"/>
              </w:rPr>
            </w:pPr>
          </w:p>
          <w:p w:rsidR="00406789" w:rsidRPr="00944EFB" w:rsidRDefault="00944EFB" w:rsidP="00406789">
            <w:pPr>
              <w:pStyle w:val="BodyText"/>
              <w:jc w:val="center"/>
              <w:rPr>
                <w:rFonts w:ascii="Times New Roman" w:hAnsi="Times New Roman"/>
                <w:b w:val="0"/>
                <w:sz w:val="28"/>
                <w:szCs w:val="28"/>
              </w:rPr>
            </w:pPr>
            <w:r w:rsidRPr="00944EFB">
              <w:rPr>
                <w:b w:val="0"/>
                <w:sz w:val="28"/>
                <w:szCs w:val="28"/>
                <w:lang w:val="nl-NL"/>
              </w:rPr>
              <w:t>...</w:t>
            </w:r>
            <w:r w:rsidR="00406789" w:rsidRPr="00944EFB">
              <w:rPr>
                <w:rFonts w:ascii="Times New Roman" w:hAnsi="Times New Roman"/>
                <w:b w:val="0"/>
                <w:sz w:val="28"/>
                <w:szCs w:val="28"/>
              </w:rPr>
              <w:t xml:space="preserve">, ngày </w:t>
            </w:r>
            <w:r w:rsidRPr="00944EFB">
              <w:rPr>
                <w:b w:val="0"/>
                <w:sz w:val="28"/>
                <w:szCs w:val="28"/>
                <w:lang w:val="nl-NL"/>
              </w:rPr>
              <w:t>...</w:t>
            </w:r>
            <w:r w:rsidR="00406789" w:rsidRPr="00944EFB">
              <w:rPr>
                <w:rFonts w:ascii="Times New Roman" w:hAnsi="Times New Roman"/>
                <w:b w:val="0"/>
                <w:sz w:val="28"/>
                <w:szCs w:val="28"/>
              </w:rPr>
              <w:t xml:space="preserve"> tháng </w:t>
            </w:r>
            <w:r w:rsidRPr="00944EFB">
              <w:rPr>
                <w:b w:val="0"/>
                <w:sz w:val="28"/>
                <w:szCs w:val="28"/>
                <w:lang w:val="nl-NL"/>
              </w:rPr>
              <w:t>...</w:t>
            </w:r>
            <w:r w:rsidR="00406789" w:rsidRPr="00944EFB">
              <w:rPr>
                <w:rFonts w:ascii="Times New Roman" w:hAnsi="Times New Roman"/>
                <w:b w:val="0"/>
                <w:sz w:val="28"/>
                <w:szCs w:val="28"/>
              </w:rPr>
              <w:t xml:space="preserve"> năm </w:t>
            </w:r>
            <w:r w:rsidRPr="00944EFB">
              <w:rPr>
                <w:b w:val="0"/>
                <w:sz w:val="28"/>
                <w:szCs w:val="28"/>
                <w:lang w:val="nl-NL"/>
              </w:rPr>
              <w:t>...</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Tổng giám đốc (Giám đốc)</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(Ký và đóng dấu)</w:t>
            </w:r>
          </w:p>
          <w:p w:rsidR="00406789" w:rsidRPr="003E008E" w:rsidRDefault="00406789" w:rsidP="00406789">
            <w:pPr>
              <w:pStyle w:val="BodyText"/>
              <w:rPr>
                <w:rFonts w:ascii="Times New Roman" w:hAnsi="Times New Roman"/>
                <w:b w:val="0"/>
                <w:sz w:val="28"/>
                <w:szCs w:val="28"/>
              </w:rPr>
            </w:pPr>
          </w:p>
        </w:tc>
      </w:tr>
    </w:tbl>
    <w:p w:rsidR="00406789" w:rsidRDefault="00406789" w:rsidP="00406789">
      <w:pPr>
        <w:pStyle w:val="BodyTextIndent2"/>
        <w:ind w:firstLine="0"/>
        <w:rPr>
          <w:rFonts w:ascii="Times New Roman" w:hAnsi="Times New Roman"/>
          <w:szCs w:val="28"/>
        </w:rPr>
      </w:pPr>
    </w:p>
    <w:p w:rsidR="00406789" w:rsidRPr="00A352DE" w:rsidRDefault="00406789" w:rsidP="00406789">
      <w:pPr>
        <w:pStyle w:val="BodyTextIndent2"/>
        <w:ind w:firstLine="0"/>
        <w:jc w:val="center"/>
        <w:rPr>
          <w:rFonts w:ascii="Times New Roman" w:hAnsi="Times New Roman"/>
          <w:szCs w:val="28"/>
        </w:rPr>
      </w:pPr>
      <w:r>
        <w:rPr>
          <w:rFonts w:ascii="Times New Roman" w:hAnsi="Times New Roman"/>
          <w:szCs w:val="28"/>
        </w:rPr>
        <w:br w:type="page"/>
      </w:r>
      <w:r w:rsidRPr="00A352DE">
        <w:rPr>
          <w:rFonts w:ascii="Times New Roman" w:hAnsi="Times New Roman"/>
          <w:szCs w:val="28"/>
        </w:rPr>
        <w:t>PHỤ LỤC 5:</w:t>
      </w:r>
    </w:p>
    <w:p w:rsidR="00406789" w:rsidRPr="00A352DE" w:rsidRDefault="00406789" w:rsidP="00406789">
      <w:pPr>
        <w:pStyle w:val="BodyTextIndent2"/>
        <w:ind w:firstLine="0"/>
        <w:jc w:val="center"/>
        <w:rPr>
          <w:rFonts w:ascii="Times New Roman" w:hAnsi="Times New Roman"/>
          <w:szCs w:val="28"/>
        </w:rPr>
      </w:pPr>
      <w:r w:rsidRPr="00A352DE">
        <w:rPr>
          <w:rFonts w:ascii="Times New Roman" w:hAnsi="Times New Roman"/>
          <w:szCs w:val="28"/>
        </w:rPr>
        <w:t>BÁO CÁO SỐ TIỀN TRÍCH NỘP TỪ BẢO HIỂM CHÁY, NỔ</w:t>
      </w:r>
    </w:p>
    <w:p w:rsidR="00406789" w:rsidRPr="00A352DE" w:rsidRDefault="00406789" w:rsidP="00406789">
      <w:pPr>
        <w:pStyle w:val="BodyTextIndent2"/>
        <w:ind w:firstLine="0"/>
        <w:jc w:val="center"/>
        <w:rPr>
          <w:rFonts w:ascii="Times New Roman" w:hAnsi="Times New Roman"/>
          <w:szCs w:val="28"/>
        </w:rPr>
      </w:pPr>
      <w:r>
        <w:rPr>
          <w:rFonts w:ascii="Times New Roman" w:hAnsi="Times New Roman"/>
          <w:szCs w:val="28"/>
        </w:rPr>
        <w:t>BẮT BUỘC THEO QUY</w:t>
      </w:r>
      <w:r w:rsidRPr="00A352DE">
        <w:rPr>
          <w:rFonts w:ascii="Times New Roman" w:hAnsi="Times New Roman"/>
          <w:szCs w:val="28"/>
        </w:rPr>
        <w:t xml:space="preserve"> ĐỊNH</w:t>
      </w:r>
    </w:p>
    <w:p w:rsidR="0053135C" w:rsidRDefault="0053135C" w:rsidP="0053135C">
      <w:pPr>
        <w:pStyle w:val="BodyText3"/>
        <w:spacing w:after="0"/>
        <w:jc w:val="center"/>
        <w:rPr>
          <w:i/>
          <w:sz w:val="24"/>
          <w:szCs w:val="24"/>
          <w:lang w:val="nl-NL"/>
        </w:rPr>
      </w:pPr>
      <w:r w:rsidRPr="00A352DE">
        <w:rPr>
          <w:i/>
          <w:sz w:val="24"/>
          <w:szCs w:val="24"/>
          <w:lang w:val="nl-NL"/>
        </w:rPr>
        <w:t>(Ban hành kèm theo Thông tư số</w:t>
      </w:r>
      <w:r>
        <w:rPr>
          <w:i/>
          <w:sz w:val="24"/>
          <w:szCs w:val="24"/>
          <w:lang w:val="nl-NL"/>
        </w:rPr>
        <w:t xml:space="preserve"> 220</w:t>
      </w:r>
      <w:r w:rsidRPr="00A352DE">
        <w:rPr>
          <w:i/>
          <w:sz w:val="24"/>
          <w:szCs w:val="24"/>
          <w:lang w:val="nl-NL"/>
        </w:rPr>
        <w:t xml:space="preserve">/2010/ TT-BTC </w:t>
      </w:r>
    </w:p>
    <w:p w:rsidR="00406789" w:rsidRPr="00A352DE" w:rsidRDefault="0053135C" w:rsidP="0053135C">
      <w:pPr>
        <w:pStyle w:val="BodyText3"/>
        <w:spacing w:after="0"/>
        <w:jc w:val="center"/>
        <w:rPr>
          <w:i/>
          <w:sz w:val="24"/>
          <w:szCs w:val="24"/>
        </w:rPr>
      </w:pPr>
      <w:r w:rsidRPr="00A352DE">
        <w:rPr>
          <w:i/>
          <w:sz w:val="24"/>
          <w:szCs w:val="24"/>
          <w:lang w:val="nl-NL"/>
        </w:rPr>
        <w:t>ngày</w:t>
      </w:r>
      <w:r>
        <w:rPr>
          <w:i/>
          <w:sz w:val="24"/>
          <w:szCs w:val="24"/>
          <w:lang w:val="nl-NL"/>
        </w:rPr>
        <w:t xml:space="preserve"> 30</w:t>
      </w:r>
      <w:r w:rsidRPr="00A352DE">
        <w:rPr>
          <w:i/>
          <w:sz w:val="24"/>
          <w:szCs w:val="24"/>
          <w:lang w:val="nl-NL"/>
        </w:rPr>
        <w:t xml:space="preserve"> tháng</w:t>
      </w:r>
      <w:r>
        <w:rPr>
          <w:i/>
          <w:sz w:val="24"/>
          <w:szCs w:val="24"/>
          <w:lang w:val="nl-NL"/>
        </w:rPr>
        <w:t xml:space="preserve"> 12 </w:t>
      </w:r>
      <w:r w:rsidRPr="00A352DE">
        <w:rPr>
          <w:i/>
          <w:sz w:val="24"/>
          <w:szCs w:val="24"/>
          <w:lang w:val="nl-NL"/>
        </w:rPr>
        <w:t>năm 2010 của Bộ Tài chính)</w:t>
      </w:r>
    </w:p>
    <w:p w:rsidR="00406789" w:rsidRDefault="00406789" w:rsidP="00406789">
      <w:pPr>
        <w:pStyle w:val="BodyTextIndent2"/>
        <w:rPr>
          <w:rFonts w:ascii="Times New Roman" w:hAnsi="Times New Roman"/>
          <w:szCs w:val="28"/>
        </w:rPr>
      </w:pPr>
      <w:r w:rsidRPr="00A352DE">
        <w:rPr>
          <w:rFonts w:ascii="Times New Roman" w:hAnsi="Times New Roman"/>
          <w:szCs w:val="28"/>
        </w:rPr>
        <w:tab/>
      </w:r>
      <w:r w:rsidRPr="00A352DE">
        <w:rPr>
          <w:rFonts w:ascii="Times New Roman" w:hAnsi="Times New Roman"/>
          <w:szCs w:val="28"/>
        </w:rPr>
        <w:tab/>
      </w:r>
      <w:r w:rsidRPr="00A352DE">
        <w:rPr>
          <w:rFonts w:ascii="Times New Roman" w:hAnsi="Times New Roman"/>
          <w:szCs w:val="28"/>
        </w:rPr>
        <w:tab/>
      </w:r>
    </w:p>
    <w:p w:rsidR="00406789" w:rsidRDefault="00406789" w:rsidP="00406789">
      <w:pPr>
        <w:pStyle w:val="BodyTextIndent2"/>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1"/>
        <w:gridCol w:w="1161"/>
        <w:gridCol w:w="1161"/>
        <w:gridCol w:w="1161"/>
        <w:gridCol w:w="1161"/>
        <w:gridCol w:w="1161"/>
        <w:gridCol w:w="1161"/>
        <w:gridCol w:w="1161"/>
      </w:tblGrid>
      <w:tr w:rsidR="00406789" w:rsidRPr="00FC3DB2">
        <w:tc>
          <w:tcPr>
            <w:tcW w:w="1161" w:type="dxa"/>
            <w:vMerge w:val="restart"/>
          </w:tcPr>
          <w:p w:rsidR="00406789" w:rsidRPr="00FC3DB2" w:rsidRDefault="00406789" w:rsidP="00406789">
            <w:pPr>
              <w:pStyle w:val="BodyTextIndent2"/>
              <w:ind w:firstLine="0"/>
              <w:jc w:val="center"/>
              <w:rPr>
                <w:rFonts w:ascii="Times New Roman" w:hAnsi="Times New Roman"/>
                <w:szCs w:val="28"/>
              </w:rPr>
            </w:pPr>
            <w:r w:rsidRPr="00FC3DB2">
              <w:rPr>
                <w:rFonts w:ascii="Times New Roman" w:hAnsi="Times New Roman"/>
                <w:sz w:val="24"/>
                <w:szCs w:val="24"/>
              </w:rPr>
              <w:t>Kỳ báo cáo</w:t>
            </w:r>
          </w:p>
        </w:tc>
        <w:tc>
          <w:tcPr>
            <w:tcW w:w="2322" w:type="dxa"/>
            <w:gridSpan w:val="2"/>
          </w:tcPr>
          <w:p w:rsidR="00406789" w:rsidRPr="00FC3DB2" w:rsidRDefault="00406789" w:rsidP="00406789">
            <w:pPr>
              <w:pStyle w:val="BodyTextIndent2"/>
              <w:ind w:firstLine="0"/>
              <w:jc w:val="center"/>
              <w:rPr>
                <w:rFonts w:ascii="Times New Roman" w:hAnsi="Times New Roman"/>
                <w:sz w:val="24"/>
                <w:szCs w:val="24"/>
              </w:rPr>
            </w:pPr>
            <w:r w:rsidRPr="00FC3DB2">
              <w:rPr>
                <w:rFonts w:ascii="Times New Roman" w:hAnsi="Times New Roman"/>
                <w:sz w:val="24"/>
                <w:szCs w:val="24"/>
              </w:rPr>
              <w:t>Doanh thu phát sinh bảo hiểm cháy, nổ</w:t>
            </w:r>
          </w:p>
          <w:p w:rsidR="00406789" w:rsidRPr="00FC3DB2" w:rsidRDefault="00406789" w:rsidP="00406789">
            <w:pPr>
              <w:pStyle w:val="BodyTextIndent2"/>
              <w:ind w:firstLine="0"/>
              <w:jc w:val="center"/>
              <w:rPr>
                <w:rFonts w:ascii="Times New Roman" w:hAnsi="Times New Roman"/>
                <w:szCs w:val="28"/>
              </w:rPr>
            </w:pPr>
            <w:r w:rsidRPr="00FC3DB2">
              <w:rPr>
                <w:rFonts w:ascii="Times New Roman" w:hAnsi="Times New Roman"/>
                <w:sz w:val="24"/>
                <w:szCs w:val="24"/>
              </w:rPr>
              <w:t>bắt buộc</w:t>
            </w:r>
          </w:p>
        </w:tc>
        <w:tc>
          <w:tcPr>
            <w:tcW w:w="2322" w:type="dxa"/>
            <w:gridSpan w:val="2"/>
          </w:tcPr>
          <w:p w:rsidR="00406789" w:rsidRPr="00FC3DB2" w:rsidRDefault="00406789" w:rsidP="00406789">
            <w:pPr>
              <w:pStyle w:val="BodyTextIndent2"/>
              <w:ind w:firstLine="0"/>
              <w:jc w:val="center"/>
              <w:rPr>
                <w:rFonts w:ascii="Times New Roman" w:hAnsi="Times New Roman"/>
                <w:szCs w:val="28"/>
              </w:rPr>
            </w:pPr>
            <w:r w:rsidRPr="00FC3DB2">
              <w:rPr>
                <w:rFonts w:ascii="Times New Roman" w:hAnsi="Times New Roman"/>
                <w:sz w:val="24"/>
                <w:szCs w:val="24"/>
              </w:rPr>
              <w:t>Doanh thu thực thu bảo hiểm cháy, nổ bắt buộc</w:t>
            </w:r>
          </w:p>
        </w:tc>
        <w:tc>
          <w:tcPr>
            <w:tcW w:w="3483" w:type="dxa"/>
            <w:gridSpan w:val="3"/>
          </w:tcPr>
          <w:p w:rsidR="00406789" w:rsidRPr="00FC3DB2" w:rsidRDefault="00406789" w:rsidP="00406789">
            <w:pPr>
              <w:pStyle w:val="BodyTextIndent2"/>
              <w:ind w:firstLine="0"/>
              <w:jc w:val="center"/>
              <w:rPr>
                <w:rFonts w:ascii="Times New Roman" w:hAnsi="Times New Roman"/>
                <w:szCs w:val="28"/>
              </w:rPr>
            </w:pPr>
            <w:r w:rsidRPr="00FC3DB2">
              <w:rPr>
                <w:rFonts w:ascii="Times New Roman" w:hAnsi="Times New Roman"/>
                <w:sz w:val="24"/>
                <w:szCs w:val="24"/>
              </w:rPr>
              <w:t>Số tiền trích nộp theo quy định</w:t>
            </w:r>
          </w:p>
        </w:tc>
      </w:tr>
      <w:tr w:rsidR="00406789">
        <w:tc>
          <w:tcPr>
            <w:tcW w:w="1161" w:type="dxa"/>
            <w:vMerge/>
          </w:tcPr>
          <w:p w:rsidR="00406789" w:rsidRDefault="00406789" w:rsidP="00406789">
            <w:pPr>
              <w:pStyle w:val="BodyTextIndent2"/>
              <w:ind w:firstLine="0"/>
              <w:rPr>
                <w:rFonts w:ascii="Times New Roman" w:hAnsi="Times New Roman"/>
                <w:szCs w:val="28"/>
              </w:rPr>
            </w:pP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Doanh thu gốc</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Doanh thu thực giữ lại</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Doanh thu gốc</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Doanh thu thực giữ lại</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Số tiền phải nộp</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Đã nộp trong kỳ</w:t>
            </w:r>
          </w:p>
        </w:tc>
        <w:tc>
          <w:tcPr>
            <w:tcW w:w="1161" w:type="dxa"/>
            <w:vAlign w:val="center"/>
          </w:tcPr>
          <w:p w:rsidR="00406789" w:rsidRPr="005470B4" w:rsidRDefault="00406789" w:rsidP="00406789">
            <w:pPr>
              <w:pStyle w:val="BodyText"/>
              <w:jc w:val="center"/>
              <w:rPr>
                <w:rFonts w:ascii="Times New Roman" w:hAnsi="Times New Roman"/>
                <w:b w:val="0"/>
                <w:sz w:val="24"/>
                <w:szCs w:val="24"/>
              </w:rPr>
            </w:pPr>
            <w:r w:rsidRPr="005470B4">
              <w:rPr>
                <w:rFonts w:ascii="Times New Roman" w:hAnsi="Times New Roman"/>
                <w:b w:val="0"/>
                <w:sz w:val="24"/>
                <w:szCs w:val="24"/>
              </w:rPr>
              <w:t>Còn phải nộp trong kỳ</w:t>
            </w:r>
          </w:p>
        </w:tc>
      </w:tr>
      <w:tr w:rsidR="00406789">
        <w:tc>
          <w:tcPr>
            <w:tcW w:w="1161" w:type="dxa"/>
            <w:vAlign w:val="center"/>
          </w:tcPr>
          <w:p w:rsidR="00406789" w:rsidRPr="005470B4" w:rsidRDefault="00406789" w:rsidP="00406789">
            <w:pPr>
              <w:pStyle w:val="BodyText"/>
              <w:rPr>
                <w:rFonts w:ascii="Times New Roman" w:hAnsi="Times New Roman"/>
                <w:b w:val="0"/>
                <w:sz w:val="24"/>
                <w:szCs w:val="24"/>
              </w:rPr>
            </w:pPr>
            <w:r w:rsidRPr="005470B4">
              <w:rPr>
                <w:rFonts w:ascii="Times New Roman" w:hAnsi="Times New Roman"/>
                <w:b w:val="0"/>
                <w:sz w:val="24"/>
                <w:szCs w:val="24"/>
              </w:rPr>
              <w:t>6 tháng đầu năm</w:t>
            </w: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r>
      <w:tr w:rsidR="00406789">
        <w:tc>
          <w:tcPr>
            <w:tcW w:w="1161" w:type="dxa"/>
            <w:vAlign w:val="center"/>
          </w:tcPr>
          <w:p w:rsidR="00406789" w:rsidRPr="005470B4" w:rsidRDefault="00406789" w:rsidP="00406789">
            <w:pPr>
              <w:pStyle w:val="BodyText"/>
              <w:rPr>
                <w:rFonts w:ascii="Times New Roman" w:hAnsi="Times New Roman"/>
                <w:b w:val="0"/>
                <w:sz w:val="24"/>
                <w:szCs w:val="24"/>
              </w:rPr>
            </w:pPr>
            <w:r w:rsidRPr="005470B4">
              <w:rPr>
                <w:rFonts w:ascii="Times New Roman" w:hAnsi="Times New Roman"/>
                <w:b w:val="0"/>
                <w:sz w:val="24"/>
                <w:szCs w:val="24"/>
              </w:rPr>
              <w:t>6 tháng cuối năm</w:t>
            </w: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c>
          <w:tcPr>
            <w:tcW w:w="1161" w:type="dxa"/>
          </w:tcPr>
          <w:p w:rsidR="00406789" w:rsidRDefault="00406789" w:rsidP="00406789">
            <w:pPr>
              <w:pStyle w:val="BodyTextIndent2"/>
              <w:ind w:firstLine="0"/>
              <w:rPr>
                <w:rFonts w:ascii="Times New Roman" w:hAnsi="Times New Roman"/>
                <w:szCs w:val="28"/>
              </w:rPr>
            </w:pPr>
          </w:p>
        </w:tc>
      </w:tr>
    </w:tbl>
    <w:p w:rsidR="00406789" w:rsidRPr="00A352DE" w:rsidRDefault="00406789" w:rsidP="00406789">
      <w:pPr>
        <w:pStyle w:val="BodyTextIndent2"/>
        <w:ind w:firstLine="0"/>
        <w:rPr>
          <w:rFonts w:ascii="Times New Roman" w:hAnsi="Times New Roman"/>
          <w:szCs w:val="28"/>
        </w:rPr>
      </w:pPr>
    </w:p>
    <w:p w:rsidR="00406789" w:rsidRDefault="00406789" w:rsidP="00406789">
      <w:pPr>
        <w:pStyle w:val="BodyText"/>
        <w:rPr>
          <w:rFonts w:ascii="Times New Roman" w:hAnsi="Times New Roman"/>
          <w:b w:val="0"/>
          <w:sz w:val="24"/>
          <w:szCs w:val="24"/>
        </w:rPr>
      </w:pPr>
    </w:p>
    <w:p w:rsidR="00406789" w:rsidRPr="003E008E" w:rsidRDefault="00406789" w:rsidP="00406789">
      <w:pPr>
        <w:pStyle w:val="BodyText"/>
        <w:rPr>
          <w:rFonts w:ascii="Times New Roman" w:hAnsi="Times New Roman"/>
          <w:b w:val="0"/>
          <w:sz w:val="28"/>
          <w:szCs w:val="28"/>
        </w:rPr>
      </w:pPr>
      <w:proofErr w:type="gramStart"/>
      <w:r w:rsidRPr="003E008E">
        <w:rPr>
          <w:rFonts w:ascii="Times New Roman" w:hAnsi="Times New Roman"/>
          <w:b w:val="0"/>
          <w:sz w:val="28"/>
          <w:szCs w:val="28"/>
        </w:rPr>
        <w:t>Chúng tôi xin đảm bảo những thông tin trên là đúng sự thực.</w:t>
      </w:r>
      <w:proofErr w:type="gramEnd"/>
    </w:p>
    <w:p w:rsidR="00406789" w:rsidRDefault="00406789" w:rsidP="00406789">
      <w:pPr>
        <w:pStyle w:val="BodyText"/>
        <w:rPr>
          <w:rFonts w:ascii="Times New Roman" w:hAnsi="Times New Roman"/>
          <w:b w:val="0"/>
          <w:sz w:val="24"/>
          <w:szCs w:val="24"/>
        </w:rPr>
      </w:pPr>
    </w:p>
    <w:tbl>
      <w:tblPr>
        <w:tblW w:w="0" w:type="auto"/>
        <w:tblLook w:val="01E0"/>
      </w:tblPr>
      <w:tblGrid>
        <w:gridCol w:w="4645"/>
        <w:gridCol w:w="4643"/>
      </w:tblGrid>
      <w:tr w:rsidR="00406789" w:rsidRPr="003E008E">
        <w:tc>
          <w:tcPr>
            <w:tcW w:w="7394" w:type="dxa"/>
          </w:tcPr>
          <w:p w:rsidR="00406789" w:rsidRPr="003E008E" w:rsidRDefault="00406789" w:rsidP="00406789">
            <w:pPr>
              <w:pStyle w:val="BodyText"/>
              <w:rPr>
                <w:rFonts w:ascii="Times New Roman" w:hAnsi="Times New Roman"/>
                <w:b w:val="0"/>
                <w:sz w:val="28"/>
                <w:szCs w:val="28"/>
              </w:rPr>
            </w:pPr>
          </w:p>
          <w:p w:rsidR="00406789" w:rsidRPr="003E008E" w:rsidRDefault="00406789" w:rsidP="00406789">
            <w:pPr>
              <w:pStyle w:val="BodyText"/>
              <w:jc w:val="center"/>
              <w:rPr>
                <w:rFonts w:ascii="Times New Roman" w:hAnsi="Times New Roman"/>
                <w:b w:val="0"/>
                <w:sz w:val="28"/>
                <w:szCs w:val="28"/>
              </w:rPr>
            </w:pP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Người lập biểu</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(Ký và ghi rõ họ tên)</w:t>
            </w:r>
          </w:p>
        </w:tc>
        <w:tc>
          <w:tcPr>
            <w:tcW w:w="7394" w:type="dxa"/>
          </w:tcPr>
          <w:p w:rsidR="00406789" w:rsidRPr="003E008E" w:rsidRDefault="00406789" w:rsidP="00406789">
            <w:pPr>
              <w:pStyle w:val="BodyText"/>
              <w:rPr>
                <w:rFonts w:ascii="Times New Roman" w:hAnsi="Times New Roman"/>
                <w:b w:val="0"/>
                <w:sz w:val="28"/>
                <w:szCs w:val="28"/>
              </w:rPr>
            </w:pPr>
          </w:p>
          <w:p w:rsidR="00406789" w:rsidRPr="00944EFB" w:rsidRDefault="00944EFB" w:rsidP="00406789">
            <w:pPr>
              <w:pStyle w:val="BodyText"/>
              <w:jc w:val="center"/>
              <w:rPr>
                <w:rFonts w:ascii="Times New Roman" w:hAnsi="Times New Roman"/>
                <w:b w:val="0"/>
                <w:sz w:val="28"/>
                <w:szCs w:val="28"/>
              </w:rPr>
            </w:pPr>
            <w:r w:rsidRPr="00944EFB">
              <w:rPr>
                <w:b w:val="0"/>
                <w:sz w:val="28"/>
                <w:szCs w:val="28"/>
                <w:lang w:val="nl-NL"/>
              </w:rPr>
              <w:t>...</w:t>
            </w:r>
            <w:r w:rsidR="00406789" w:rsidRPr="00944EFB">
              <w:rPr>
                <w:rFonts w:ascii="Times New Roman" w:hAnsi="Times New Roman"/>
                <w:b w:val="0"/>
                <w:sz w:val="28"/>
                <w:szCs w:val="28"/>
              </w:rPr>
              <w:t xml:space="preserve">, ngày </w:t>
            </w:r>
            <w:r w:rsidRPr="00944EFB">
              <w:rPr>
                <w:b w:val="0"/>
                <w:sz w:val="28"/>
                <w:szCs w:val="28"/>
                <w:lang w:val="nl-NL"/>
              </w:rPr>
              <w:t>...</w:t>
            </w:r>
            <w:r w:rsidR="00406789" w:rsidRPr="00944EFB">
              <w:rPr>
                <w:rFonts w:ascii="Times New Roman" w:hAnsi="Times New Roman"/>
                <w:b w:val="0"/>
                <w:sz w:val="28"/>
                <w:szCs w:val="28"/>
              </w:rPr>
              <w:t xml:space="preserve"> tháng </w:t>
            </w:r>
            <w:r w:rsidRPr="00944EFB">
              <w:rPr>
                <w:b w:val="0"/>
                <w:sz w:val="28"/>
                <w:szCs w:val="28"/>
                <w:lang w:val="nl-NL"/>
              </w:rPr>
              <w:t>...</w:t>
            </w:r>
            <w:r w:rsidR="00406789" w:rsidRPr="00944EFB">
              <w:rPr>
                <w:rFonts w:ascii="Times New Roman" w:hAnsi="Times New Roman"/>
                <w:b w:val="0"/>
                <w:sz w:val="28"/>
                <w:szCs w:val="28"/>
              </w:rPr>
              <w:t xml:space="preserve"> năm </w:t>
            </w:r>
            <w:r w:rsidRPr="00944EFB">
              <w:rPr>
                <w:b w:val="0"/>
                <w:sz w:val="28"/>
                <w:szCs w:val="28"/>
                <w:lang w:val="nl-NL"/>
              </w:rPr>
              <w:t>...</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Tổng giám đốc (Giám đốc)</w:t>
            </w:r>
          </w:p>
          <w:p w:rsidR="00406789" w:rsidRPr="003E008E" w:rsidRDefault="00406789" w:rsidP="00406789">
            <w:pPr>
              <w:pStyle w:val="BodyText"/>
              <w:jc w:val="center"/>
              <w:rPr>
                <w:rFonts w:ascii="Times New Roman" w:hAnsi="Times New Roman"/>
                <w:b w:val="0"/>
                <w:sz w:val="28"/>
                <w:szCs w:val="28"/>
              </w:rPr>
            </w:pPr>
            <w:r w:rsidRPr="003E008E">
              <w:rPr>
                <w:rFonts w:ascii="Times New Roman" w:hAnsi="Times New Roman"/>
                <w:b w:val="0"/>
                <w:sz w:val="28"/>
                <w:szCs w:val="28"/>
              </w:rPr>
              <w:t>(Ký và đóng dấu)</w:t>
            </w:r>
          </w:p>
          <w:p w:rsidR="00406789" w:rsidRPr="003E008E" w:rsidRDefault="00406789" w:rsidP="00406789">
            <w:pPr>
              <w:pStyle w:val="BodyText"/>
              <w:rPr>
                <w:rFonts w:ascii="Times New Roman" w:hAnsi="Times New Roman"/>
                <w:b w:val="0"/>
                <w:sz w:val="28"/>
                <w:szCs w:val="28"/>
              </w:rPr>
            </w:pPr>
          </w:p>
        </w:tc>
      </w:tr>
    </w:tbl>
    <w:p w:rsidR="00406789" w:rsidRPr="00A352DE" w:rsidRDefault="00406789" w:rsidP="00406789">
      <w:pPr>
        <w:pStyle w:val="BodyTextIndent2"/>
        <w:ind w:firstLine="0"/>
        <w:jc w:val="center"/>
        <w:rPr>
          <w:rFonts w:ascii="Times New Roman" w:hAnsi="Times New Roman"/>
          <w:szCs w:val="28"/>
        </w:rPr>
      </w:pPr>
      <w:r>
        <w:rPr>
          <w:rFonts w:ascii="Times New Roman" w:hAnsi="Times New Roman"/>
          <w:szCs w:val="28"/>
        </w:rPr>
        <w:br w:type="page"/>
      </w:r>
      <w:r w:rsidRPr="00A352DE">
        <w:rPr>
          <w:rFonts w:ascii="Times New Roman" w:hAnsi="Times New Roman"/>
          <w:szCs w:val="28"/>
        </w:rPr>
        <w:t>PHỤ LỤC 6:</w:t>
      </w:r>
    </w:p>
    <w:p w:rsidR="00406789" w:rsidRPr="00A352DE" w:rsidRDefault="00406789" w:rsidP="00406789">
      <w:pPr>
        <w:pStyle w:val="BodyTextIndent2"/>
        <w:ind w:firstLine="0"/>
        <w:jc w:val="center"/>
        <w:rPr>
          <w:rFonts w:ascii="Times New Roman" w:hAnsi="Times New Roman"/>
          <w:szCs w:val="28"/>
        </w:rPr>
      </w:pPr>
      <w:r w:rsidRPr="00A352DE">
        <w:rPr>
          <w:rFonts w:ascii="Times New Roman" w:hAnsi="Times New Roman"/>
          <w:szCs w:val="28"/>
        </w:rPr>
        <w:t>BÁO CÁO QUYẾT TOÁN KINH PHÍ PHẢI ĐÓNG GÓP</w:t>
      </w:r>
    </w:p>
    <w:p w:rsidR="00406789" w:rsidRPr="00A352DE" w:rsidRDefault="00406789" w:rsidP="00406789">
      <w:pPr>
        <w:pStyle w:val="BodyTextIndent2"/>
        <w:ind w:firstLine="0"/>
        <w:jc w:val="center"/>
        <w:rPr>
          <w:rFonts w:ascii="Times New Roman" w:hAnsi="Times New Roman"/>
          <w:szCs w:val="28"/>
        </w:rPr>
      </w:pPr>
      <w:r w:rsidRPr="00A352DE">
        <w:rPr>
          <w:rFonts w:ascii="Times New Roman" w:hAnsi="Times New Roman"/>
          <w:szCs w:val="28"/>
        </w:rPr>
        <w:t>TRÍCH NỘP TỪ BẢO HIỂM CHÁY, NỔ BẮT BUỘC</w:t>
      </w:r>
    </w:p>
    <w:p w:rsidR="0053135C" w:rsidRDefault="0053135C" w:rsidP="0053135C">
      <w:pPr>
        <w:pStyle w:val="BodyText3"/>
        <w:spacing w:after="0"/>
        <w:jc w:val="center"/>
        <w:rPr>
          <w:i/>
          <w:sz w:val="24"/>
          <w:szCs w:val="24"/>
          <w:lang w:val="nl-NL"/>
        </w:rPr>
      </w:pPr>
      <w:r w:rsidRPr="00A352DE">
        <w:rPr>
          <w:i/>
          <w:sz w:val="24"/>
          <w:szCs w:val="24"/>
          <w:lang w:val="nl-NL"/>
        </w:rPr>
        <w:t>(Ban hành kèm theo Thông tư số</w:t>
      </w:r>
      <w:r>
        <w:rPr>
          <w:i/>
          <w:sz w:val="24"/>
          <w:szCs w:val="24"/>
          <w:lang w:val="nl-NL"/>
        </w:rPr>
        <w:t xml:space="preserve"> 220</w:t>
      </w:r>
      <w:r w:rsidRPr="00A352DE">
        <w:rPr>
          <w:i/>
          <w:sz w:val="24"/>
          <w:szCs w:val="24"/>
          <w:lang w:val="nl-NL"/>
        </w:rPr>
        <w:t xml:space="preserve">/2010/ TT-BTC </w:t>
      </w:r>
    </w:p>
    <w:p w:rsidR="00406789" w:rsidRPr="00A352DE" w:rsidRDefault="0053135C" w:rsidP="0053135C">
      <w:pPr>
        <w:pStyle w:val="BodyText3"/>
        <w:spacing w:after="0"/>
        <w:jc w:val="center"/>
        <w:rPr>
          <w:i/>
          <w:sz w:val="24"/>
          <w:szCs w:val="24"/>
        </w:rPr>
      </w:pPr>
      <w:r w:rsidRPr="00A352DE">
        <w:rPr>
          <w:i/>
          <w:sz w:val="24"/>
          <w:szCs w:val="24"/>
          <w:lang w:val="nl-NL"/>
        </w:rPr>
        <w:t>ngày</w:t>
      </w:r>
      <w:r>
        <w:rPr>
          <w:i/>
          <w:sz w:val="24"/>
          <w:szCs w:val="24"/>
          <w:lang w:val="nl-NL"/>
        </w:rPr>
        <w:t xml:space="preserve"> 30</w:t>
      </w:r>
      <w:r w:rsidRPr="00A352DE">
        <w:rPr>
          <w:i/>
          <w:sz w:val="24"/>
          <w:szCs w:val="24"/>
          <w:lang w:val="nl-NL"/>
        </w:rPr>
        <w:t xml:space="preserve"> tháng</w:t>
      </w:r>
      <w:r>
        <w:rPr>
          <w:i/>
          <w:sz w:val="24"/>
          <w:szCs w:val="24"/>
          <w:lang w:val="nl-NL"/>
        </w:rPr>
        <w:t xml:space="preserve"> 12 </w:t>
      </w:r>
      <w:r w:rsidRPr="00A352DE">
        <w:rPr>
          <w:i/>
          <w:sz w:val="24"/>
          <w:szCs w:val="24"/>
          <w:lang w:val="nl-NL"/>
        </w:rPr>
        <w:t>năm 2010 của Bộ Tài chính)</w:t>
      </w:r>
    </w:p>
    <w:p w:rsidR="00406789" w:rsidRPr="00A352DE" w:rsidRDefault="00406789" w:rsidP="00406789">
      <w:pPr>
        <w:pStyle w:val="BodyTextIndent2"/>
        <w:rPr>
          <w:rFonts w:ascii="Times New Roman" w:hAnsi="Times New Roman"/>
          <w:szCs w:val="28"/>
        </w:rPr>
      </w:pP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Tên doanh nghiệp bảo hiểm:</w:t>
      </w:r>
    </w:p>
    <w:p w:rsidR="00406789" w:rsidRPr="00A352DE" w:rsidRDefault="00406789" w:rsidP="00406789">
      <w:pPr>
        <w:pStyle w:val="BodyTextIndent2"/>
        <w:rPr>
          <w:rFonts w:ascii="Times New Roman" w:hAnsi="Times New Roman"/>
          <w:szCs w:val="28"/>
        </w:rPr>
      </w:pP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 xml:space="preserve">1- Doanh </w:t>
      </w:r>
      <w:proofErr w:type="gramStart"/>
      <w:r w:rsidRPr="00A352DE">
        <w:rPr>
          <w:rFonts w:ascii="Times New Roman" w:hAnsi="Times New Roman"/>
          <w:szCs w:val="28"/>
        </w:rPr>
        <w:t>thu</w:t>
      </w:r>
      <w:proofErr w:type="gramEnd"/>
      <w:r w:rsidRPr="00A352DE">
        <w:rPr>
          <w:rFonts w:ascii="Times New Roman" w:hAnsi="Times New Roman"/>
          <w:szCs w:val="28"/>
        </w:rPr>
        <w:t xml:space="preserve"> phát sinh theo quyết toán</w:t>
      </w: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 xml:space="preserve">2- Doanh </w:t>
      </w:r>
      <w:proofErr w:type="gramStart"/>
      <w:r w:rsidRPr="00A352DE">
        <w:rPr>
          <w:rFonts w:ascii="Times New Roman" w:hAnsi="Times New Roman"/>
          <w:szCs w:val="28"/>
        </w:rPr>
        <w:t>thu</w:t>
      </w:r>
      <w:proofErr w:type="gramEnd"/>
      <w:r w:rsidRPr="00A352DE">
        <w:rPr>
          <w:rFonts w:ascii="Times New Roman" w:hAnsi="Times New Roman"/>
          <w:szCs w:val="28"/>
        </w:rPr>
        <w:t xml:space="preserve"> thực </w:t>
      </w:r>
      <w:r>
        <w:rPr>
          <w:rFonts w:ascii="Times New Roman" w:hAnsi="Times New Roman"/>
          <w:szCs w:val="28"/>
        </w:rPr>
        <w:t>gi</w:t>
      </w:r>
      <w:r w:rsidRPr="000C37FE">
        <w:rPr>
          <w:rFonts w:ascii="Times New Roman" w:hAnsi="Times New Roman"/>
          <w:szCs w:val="28"/>
        </w:rPr>
        <w:t>ữ</w:t>
      </w:r>
      <w:r>
        <w:rPr>
          <w:rFonts w:ascii="Times New Roman" w:hAnsi="Times New Roman"/>
          <w:szCs w:val="28"/>
        </w:rPr>
        <w:t xml:space="preserve"> l</w:t>
      </w:r>
      <w:r w:rsidRPr="000C37FE">
        <w:rPr>
          <w:rFonts w:ascii="Times New Roman" w:hAnsi="Times New Roman"/>
          <w:szCs w:val="28"/>
        </w:rPr>
        <w:t>ại</w:t>
      </w:r>
      <w:r w:rsidRPr="00A352DE">
        <w:rPr>
          <w:rFonts w:ascii="Times New Roman" w:hAnsi="Times New Roman"/>
          <w:szCs w:val="28"/>
        </w:rPr>
        <w:t xml:space="preserve"> theo số liệu quyết toán</w:t>
      </w: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 xml:space="preserve">3- Số phải trích nộp </w:t>
      </w:r>
      <w:proofErr w:type="gramStart"/>
      <w:r w:rsidRPr="00A352DE">
        <w:rPr>
          <w:rFonts w:ascii="Times New Roman" w:hAnsi="Times New Roman"/>
          <w:szCs w:val="28"/>
        </w:rPr>
        <w:t>theo</w:t>
      </w:r>
      <w:proofErr w:type="gramEnd"/>
      <w:r w:rsidRPr="00A352DE">
        <w:rPr>
          <w:rFonts w:ascii="Times New Roman" w:hAnsi="Times New Roman"/>
          <w:szCs w:val="28"/>
        </w:rPr>
        <w:t xml:space="preserve"> quyết toán</w:t>
      </w: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4- Số đã nộp (</w:t>
      </w:r>
      <w:proofErr w:type="gramStart"/>
      <w:r w:rsidRPr="00A352DE">
        <w:rPr>
          <w:rFonts w:ascii="Times New Roman" w:hAnsi="Times New Roman"/>
          <w:szCs w:val="28"/>
        </w:rPr>
        <w:t>theo</w:t>
      </w:r>
      <w:proofErr w:type="gramEnd"/>
      <w:r w:rsidRPr="00A352DE">
        <w:rPr>
          <w:rFonts w:ascii="Times New Roman" w:hAnsi="Times New Roman"/>
          <w:szCs w:val="28"/>
        </w:rPr>
        <w:t xml:space="preserve"> phụ lục 5)</w:t>
      </w: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5-</w:t>
      </w:r>
      <w:r w:rsidR="002A1DD3">
        <w:rPr>
          <w:rFonts w:ascii="Times New Roman" w:hAnsi="Times New Roman"/>
          <w:szCs w:val="28"/>
        </w:rPr>
        <w:t xml:space="preserve"> Số còn phải nộp</w:t>
      </w:r>
    </w:p>
    <w:p w:rsidR="00406789" w:rsidRPr="00A352DE" w:rsidRDefault="00406789" w:rsidP="00406789">
      <w:pPr>
        <w:pStyle w:val="BodyTextIndent2"/>
        <w:rPr>
          <w:rFonts w:ascii="Times New Roman" w:hAnsi="Times New Roman"/>
          <w:szCs w:val="28"/>
        </w:rPr>
      </w:pPr>
    </w:p>
    <w:p w:rsidR="00406789" w:rsidRPr="00A352DE" w:rsidRDefault="00406789" w:rsidP="00406789">
      <w:pPr>
        <w:pStyle w:val="BodyTextIndent2"/>
        <w:ind w:firstLine="0"/>
        <w:rPr>
          <w:rFonts w:ascii="Times New Roman" w:hAnsi="Times New Roman"/>
          <w:szCs w:val="28"/>
        </w:rPr>
      </w:pPr>
    </w:p>
    <w:p w:rsidR="00406789" w:rsidRPr="00A352DE" w:rsidRDefault="00406789" w:rsidP="00406789">
      <w:pPr>
        <w:pStyle w:val="BodyText"/>
        <w:rPr>
          <w:rFonts w:ascii="Times New Roman" w:eastAsia="Batang" w:hAnsi="Times New Roman"/>
          <w:b w:val="0"/>
          <w:sz w:val="28"/>
          <w:szCs w:val="28"/>
        </w:rPr>
      </w:pPr>
      <w:proofErr w:type="gramStart"/>
      <w:r w:rsidRPr="00A352DE">
        <w:rPr>
          <w:rFonts w:ascii="Times New Roman" w:hAnsi="Times New Roman"/>
          <w:b w:val="0"/>
          <w:sz w:val="28"/>
          <w:szCs w:val="28"/>
        </w:rPr>
        <w:t>Chúng tôi xin đảm bảo những thông tin trên là đúng sự thực.</w:t>
      </w:r>
      <w:proofErr w:type="gramEnd"/>
    </w:p>
    <w:p w:rsidR="00406789" w:rsidRPr="00A352DE" w:rsidRDefault="00406789" w:rsidP="00406789">
      <w:pPr>
        <w:pStyle w:val="BodyText"/>
        <w:rPr>
          <w:rFonts w:ascii="Times New Roman" w:hAnsi="Times New Roman"/>
          <w:b w:val="0"/>
          <w:sz w:val="28"/>
          <w:szCs w:val="28"/>
        </w:rPr>
      </w:pPr>
    </w:p>
    <w:tbl>
      <w:tblPr>
        <w:tblW w:w="0" w:type="auto"/>
        <w:tblInd w:w="108" w:type="dxa"/>
        <w:tblLayout w:type="fixed"/>
        <w:tblLook w:val="0000"/>
      </w:tblPr>
      <w:tblGrid>
        <w:gridCol w:w="4680"/>
        <w:gridCol w:w="3960"/>
      </w:tblGrid>
      <w:tr w:rsidR="00406789" w:rsidRPr="00A352DE">
        <w:tblPrEx>
          <w:tblCellMar>
            <w:top w:w="0" w:type="dxa"/>
            <w:bottom w:w="0" w:type="dxa"/>
          </w:tblCellMar>
        </w:tblPrEx>
        <w:tc>
          <w:tcPr>
            <w:tcW w:w="4680" w:type="dxa"/>
          </w:tcPr>
          <w:p w:rsidR="00406789" w:rsidRDefault="00406789" w:rsidP="00406789">
            <w:pPr>
              <w:pStyle w:val="BodyText"/>
              <w:jc w:val="center"/>
              <w:rPr>
                <w:rFonts w:ascii="Times New Roman" w:hAnsi="Times New Roman"/>
                <w:b w:val="0"/>
                <w:sz w:val="28"/>
                <w:szCs w:val="28"/>
              </w:rPr>
            </w:pPr>
          </w:p>
          <w:p w:rsidR="00406789" w:rsidRPr="00A352DE" w:rsidRDefault="00406789" w:rsidP="00406789">
            <w:pPr>
              <w:pStyle w:val="BodyText"/>
              <w:jc w:val="center"/>
              <w:rPr>
                <w:rFonts w:ascii="Times New Roman" w:eastAsia="Batang" w:hAnsi="Times New Roman"/>
                <w:b w:val="0"/>
                <w:sz w:val="28"/>
                <w:szCs w:val="28"/>
              </w:rPr>
            </w:pPr>
            <w:r w:rsidRPr="00A352DE">
              <w:rPr>
                <w:rFonts w:ascii="Times New Roman" w:hAnsi="Times New Roman"/>
                <w:b w:val="0"/>
                <w:sz w:val="28"/>
                <w:szCs w:val="28"/>
              </w:rPr>
              <w:t>Người lập biểu</w:t>
            </w:r>
          </w:p>
          <w:p w:rsidR="00406789" w:rsidRPr="00A352DE" w:rsidRDefault="00406789" w:rsidP="00406789">
            <w:pPr>
              <w:pStyle w:val="BodyText"/>
              <w:jc w:val="center"/>
              <w:rPr>
                <w:rFonts w:ascii="Times New Roman" w:eastAsia="Batang" w:hAnsi="Times New Roman"/>
                <w:b w:val="0"/>
                <w:sz w:val="28"/>
                <w:szCs w:val="28"/>
              </w:rPr>
            </w:pPr>
            <w:r w:rsidRPr="00A352DE">
              <w:rPr>
                <w:rFonts w:ascii="Times New Roman" w:hAnsi="Times New Roman"/>
                <w:b w:val="0"/>
                <w:sz w:val="28"/>
                <w:szCs w:val="28"/>
              </w:rPr>
              <w:t>(Ký và ghi rõ họ tên)</w:t>
            </w:r>
          </w:p>
        </w:tc>
        <w:tc>
          <w:tcPr>
            <w:tcW w:w="3960" w:type="dxa"/>
          </w:tcPr>
          <w:p w:rsidR="00406789" w:rsidRPr="00A352DE" w:rsidRDefault="00406789" w:rsidP="00406789">
            <w:pPr>
              <w:pStyle w:val="BodyText"/>
              <w:rPr>
                <w:rFonts w:ascii="Times New Roman" w:hAnsi="Times New Roman"/>
                <w:b w:val="0"/>
                <w:sz w:val="28"/>
                <w:szCs w:val="28"/>
              </w:rPr>
            </w:pPr>
            <w:r>
              <w:rPr>
                <w:rFonts w:ascii="Times New Roman" w:hAnsi="Times New Roman"/>
                <w:b w:val="0"/>
                <w:sz w:val="28"/>
                <w:szCs w:val="28"/>
              </w:rPr>
              <w:t xml:space="preserve">       </w:t>
            </w:r>
            <w:r w:rsidRPr="00A352DE">
              <w:rPr>
                <w:rFonts w:ascii="Times New Roman" w:hAnsi="Times New Roman"/>
                <w:b w:val="0"/>
                <w:sz w:val="28"/>
                <w:szCs w:val="28"/>
              </w:rPr>
              <w:t>..., ngày</w:t>
            </w:r>
            <w:r w:rsidR="00944EFB">
              <w:rPr>
                <w:rFonts w:ascii="Times New Roman" w:hAnsi="Times New Roman"/>
                <w:b w:val="0"/>
                <w:sz w:val="28"/>
                <w:szCs w:val="28"/>
              </w:rPr>
              <w:t xml:space="preserve"> </w:t>
            </w:r>
            <w:r w:rsidRPr="00A352DE">
              <w:rPr>
                <w:rFonts w:ascii="Times New Roman" w:hAnsi="Times New Roman"/>
                <w:b w:val="0"/>
                <w:sz w:val="28"/>
                <w:szCs w:val="28"/>
              </w:rPr>
              <w:t>… tháng</w:t>
            </w:r>
            <w:r w:rsidR="00944EFB">
              <w:rPr>
                <w:rFonts w:ascii="Times New Roman" w:hAnsi="Times New Roman"/>
                <w:b w:val="0"/>
                <w:sz w:val="28"/>
                <w:szCs w:val="28"/>
              </w:rPr>
              <w:t xml:space="preserve"> </w:t>
            </w:r>
            <w:r w:rsidRPr="00A352DE">
              <w:rPr>
                <w:rFonts w:ascii="Times New Roman" w:hAnsi="Times New Roman"/>
                <w:b w:val="0"/>
                <w:sz w:val="28"/>
                <w:szCs w:val="28"/>
              </w:rPr>
              <w:t>… năm</w:t>
            </w:r>
            <w:r w:rsidR="00944EFB">
              <w:rPr>
                <w:rFonts w:ascii="Times New Roman" w:hAnsi="Times New Roman"/>
                <w:b w:val="0"/>
                <w:sz w:val="28"/>
                <w:szCs w:val="28"/>
              </w:rPr>
              <w:t xml:space="preserve"> </w:t>
            </w:r>
            <w:r w:rsidRPr="00A352DE">
              <w:rPr>
                <w:rFonts w:ascii="Times New Roman" w:hAnsi="Times New Roman"/>
                <w:b w:val="0"/>
                <w:sz w:val="28"/>
                <w:szCs w:val="28"/>
              </w:rPr>
              <w:t>…</w:t>
            </w:r>
          </w:p>
          <w:p w:rsidR="00406789" w:rsidRPr="00A352DE" w:rsidRDefault="00406789" w:rsidP="00406789">
            <w:pPr>
              <w:pStyle w:val="BodyText"/>
              <w:jc w:val="center"/>
              <w:rPr>
                <w:rFonts w:ascii="Times New Roman" w:hAnsi="Times New Roman"/>
                <w:b w:val="0"/>
                <w:sz w:val="28"/>
                <w:szCs w:val="28"/>
              </w:rPr>
            </w:pPr>
            <w:r w:rsidRPr="00A352DE">
              <w:rPr>
                <w:rFonts w:ascii="Times New Roman" w:hAnsi="Times New Roman"/>
                <w:b w:val="0"/>
                <w:sz w:val="28"/>
                <w:szCs w:val="28"/>
              </w:rPr>
              <w:t>Tổng giám đốc (Giám đốc)</w:t>
            </w:r>
          </w:p>
          <w:p w:rsidR="00406789" w:rsidRPr="00A352DE" w:rsidRDefault="00406789" w:rsidP="00406789">
            <w:pPr>
              <w:pStyle w:val="BodyText"/>
              <w:jc w:val="center"/>
              <w:rPr>
                <w:rFonts w:ascii="Times New Roman" w:hAnsi="Times New Roman"/>
                <w:b w:val="0"/>
                <w:sz w:val="28"/>
                <w:szCs w:val="28"/>
              </w:rPr>
            </w:pPr>
            <w:r w:rsidRPr="00A352DE">
              <w:rPr>
                <w:rFonts w:ascii="Times New Roman" w:hAnsi="Times New Roman"/>
                <w:b w:val="0"/>
                <w:sz w:val="28"/>
                <w:szCs w:val="28"/>
              </w:rPr>
              <w:t>(Ký và đóng dấu)</w:t>
            </w:r>
          </w:p>
        </w:tc>
      </w:tr>
      <w:tr w:rsidR="00406789" w:rsidRPr="00A352DE">
        <w:tblPrEx>
          <w:tblCellMar>
            <w:top w:w="0" w:type="dxa"/>
            <w:bottom w:w="0" w:type="dxa"/>
          </w:tblCellMar>
        </w:tblPrEx>
        <w:tc>
          <w:tcPr>
            <w:tcW w:w="4680" w:type="dxa"/>
          </w:tcPr>
          <w:p w:rsidR="00406789" w:rsidRPr="00A352DE" w:rsidRDefault="00406789" w:rsidP="00406789">
            <w:pPr>
              <w:pStyle w:val="BodyText"/>
              <w:rPr>
                <w:rFonts w:ascii="Times New Roman" w:hAnsi="Times New Roman"/>
                <w:sz w:val="28"/>
                <w:szCs w:val="28"/>
              </w:rPr>
            </w:pPr>
          </w:p>
        </w:tc>
        <w:tc>
          <w:tcPr>
            <w:tcW w:w="3960" w:type="dxa"/>
          </w:tcPr>
          <w:p w:rsidR="00406789" w:rsidRPr="00A352DE" w:rsidRDefault="00406789" w:rsidP="00406789">
            <w:pPr>
              <w:pStyle w:val="BodyText"/>
              <w:rPr>
                <w:rFonts w:ascii="Times New Roman" w:hAnsi="Times New Roman"/>
                <w:sz w:val="28"/>
                <w:szCs w:val="28"/>
              </w:rPr>
            </w:pPr>
          </w:p>
        </w:tc>
      </w:tr>
    </w:tbl>
    <w:p w:rsidR="00406789" w:rsidRPr="00A352DE" w:rsidRDefault="00406789" w:rsidP="00406789">
      <w:pPr>
        <w:pStyle w:val="BodyText"/>
      </w:pPr>
    </w:p>
    <w:p w:rsidR="00406789" w:rsidRPr="00A352DE" w:rsidRDefault="00406789" w:rsidP="00406789">
      <w:pPr>
        <w:pStyle w:val="BodyTextIndent2"/>
        <w:rPr>
          <w:rFonts w:ascii="Times New Roman" w:hAnsi="Times New Roman"/>
          <w:szCs w:val="28"/>
        </w:rPr>
      </w:pPr>
      <w:r w:rsidRPr="00A352DE">
        <w:rPr>
          <w:rFonts w:ascii="Times New Roman" w:hAnsi="Times New Roman"/>
          <w:szCs w:val="28"/>
        </w:rPr>
        <w:tab/>
      </w:r>
    </w:p>
    <w:p w:rsidR="00406789" w:rsidRPr="00A352DE" w:rsidRDefault="00406789" w:rsidP="00406789">
      <w:pPr>
        <w:pStyle w:val="BodyTextIndent2"/>
        <w:rPr>
          <w:rFonts w:ascii="Times New Roman" w:hAnsi="Times New Roman"/>
          <w:szCs w:val="28"/>
        </w:rPr>
      </w:pPr>
    </w:p>
    <w:p w:rsidR="00406789" w:rsidRPr="00A352DE" w:rsidRDefault="00406789" w:rsidP="00406789">
      <w:pPr>
        <w:pStyle w:val="BodyTextIndent2"/>
        <w:rPr>
          <w:rFonts w:ascii="Times New Roman" w:hAnsi="Times New Roman"/>
          <w:szCs w:val="28"/>
        </w:rPr>
      </w:pPr>
    </w:p>
    <w:p w:rsidR="00406789" w:rsidRPr="00EF709D" w:rsidRDefault="00406789" w:rsidP="00406789"/>
    <w:p w:rsidR="00406789" w:rsidRPr="00EF709D" w:rsidRDefault="00406789" w:rsidP="00406789"/>
    <w:p w:rsidR="00406789" w:rsidRPr="00EF709D" w:rsidRDefault="00406789" w:rsidP="00406789"/>
    <w:p w:rsidR="00406789" w:rsidRPr="00EF709D" w:rsidRDefault="00406789" w:rsidP="00406789"/>
    <w:p w:rsidR="00406789" w:rsidRPr="00EF709D" w:rsidRDefault="00406789" w:rsidP="00406789"/>
    <w:p w:rsidR="00406789" w:rsidRPr="00EF709D" w:rsidRDefault="00406789" w:rsidP="00406789"/>
    <w:p w:rsidR="00406789" w:rsidRPr="00EF709D" w:rsidRDefault="00406789" w:rsidP="00406789"/>
    <w:p w:rsidR="00406789" w:rsidRPr="00EF709D" w:rsidRDefault="00406789" w:rsidP="00406789"/>
    <w:p w:rsidR="00406789" w:rsidRDefault="00406789" w:rsidP="00406789"/>
    <w:p w:rsidR="00406789" w:rsidRPr="00EF709D" w:rsidRDefault="00406789" w:rsidP="00406789"/>
    <w:p w:rsidR="00406789" w:rsidRDefault="00406789" w:rsidP="00406789">
      <w:pPr>
        <w:tabs>
          <w:tab w:val="left" w:pos="3810"/>
        </w:tabs>
      </w:pPr>
      <w:r>
        <w:tab/>
      </w:r>
    </w:p>
    <w:p w:rsidR="005774C7" w:rsidRDefault="005774C7" w:rsidP="00406789">
      <w:pPr>
        <w:pStyle w:val="BodyTextIndent2"/>
        <w:ind w:firstLine="0"/>
        <w:jc w:val="center"/>
      </w:pPr>
    </w:p>
    <w:sectPr w:rsidR="005774C7" w:rsidSect="00670E23">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78" w:rsidRDefault="00ED6478" w:rsidP="00F12458">
      <w:pPr>
        <w:pStyle w:val="BodyTextIndent3"/>
      </w:pPr>
      <w:r>
        <w:separator/>
      </w:r>
    </w:p>
  </w:endnote>
  <w:endnote w:type="continuationSeparator" w:id="0">
    <w:p w:rsidR="00ED6478" w:rsidRDefault="00ED6478" w:rsidP="00F12458">
      <w:pPr>
        <w:pStyle w:val="BodyTextIndent3"/>
      </w:pPr>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nCentury Schoolbook">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05" w:rsidRDefault="00834905" w:rsidP="00406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4905" w:rsidRDefault="00834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05" w:rsidRDefault="00834905" w:rsidP="00406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02FDD">
      <w:rPr>
        <w:rStyle w:val="PageNumber"/>
        <w:noProof/>
      </w:rPr>
      <w:t>2</w:t>
    </w:r>
    <w:r>
      <w:rPr>
        <w:rStyle w:val="PageNumber"/>
      </w:rPr>
      <w:fldChar w:fldCharType="end"/>
    </w:r>
  </w:p>
  <w:p w:rsidR="00834905" w:rsidRDefault="00834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78" w:rsidRDefault="00ED6478" w:rsidP="00F12458">
      <w:pPr>
        <w:pStyle w:val="BodyTextIndent3"/>
      </w:pPr>
      <w:r>
        <w:separator/>
      </w:r>
    </w:p>
  </w:footnote>
  <w:footnote w:type="continuationSeparator" w:id="0">
    <w:p w:rsidR="00ED6478" w:rsidRDefault="00ED6478" w:rsidP="00F12458">
      <w:pPr>
        <w:pStyle w:val="BodyTextIndent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5C1AB196"/>
    <w:lvl w:ilvl="0" w:tplc="878A2992">
      <w:start w:val="1"/>
      <w:numFmt w:val="bullet"/>
      <w:lvlText w:val="-"/>
      <w:lvlJc w:val="left"/>
      <w:pPr>
        <w:tabs>
          <w:tab w:val="num" w:pos="170"/>
        </w:tabs>
        <w:ind w:left="0"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A4286F"/>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35653265"/>
    <w:multiLevelType w:val="singleLevel"/>
    <w:tmpl w:val="F8C89162"/>
    <w:lvl w:ilvl="0">
      <w:start w:val="3"/>
      <w:numFmt w:val="bullet"/>
      <w:lvlText w:val="-"/>
      <w:lvlJc w:val="left"/>
      <w:pPr>
        <w:tabs>
          <w:tab w:val="num" w:pos="360"/>
        </w:tabs>
        <w:ind w:left="360" w:hanging="360"/>
      </w:pPr>
      <w:rPr>
        <w:rFonts w:ascii="Times New Roman" w:hAnsi="Times New Roman" w:hint="default"/>
      </w:rPr>
    </w:lvl>
  </w:abstractNum>
  <w:abstractNum w:abstractNumId="3">
    <w:nsid w:val="36CE293E"/>
    <w:multiLevelType w:val="singleLevel"/>
    <w:tmpl w:val="B87E5718"/>
    <w:lvl w:ilvl="0">
      <w:start w:val="1"/>
      <w:numFmt w:val="lowerLetter"/>
      <w:lvlText w:val="(%1)"/>
      <w:lvlJc w:val="left"/>
      <w:pPr>
        <w:tabs>
          <w:tab w:val="num" w:pos="735"/>
        </w:tabs>
        <w:ind w:left="735" w:hanging="375"/>
      </w:pPr>
      <w:rPr>
        <w:rFonts w:hint="default"/>
      </w:rPr>
    </w:lvl>
  </w:abstractNum>
  <w:abstractNum w:abstractNumId="4">
    <w:nsid w:val="54544F6F"/>
    <w:multiLevelType w:val="singleLevel"/>
    <w:tmpl w:val="2E1894B2"/>
    <w:lvl w:ilvl="0">
      <w:start w:val="1"/>
      <w:numFmt w:val="lowerRoman"/>
      <w:lvlText w:val="(%1)"/>
      <w:lvlJc w:val="left"/>
      <w:pPr>
        <w:tabs>
          <w:tab w:val="num" w:pos="1440"/>
        </w:tabs>
        <w:ind w:left="1440" w:hanging="720"/>
      </w:pPr>
      <w:rPr>
        <w:rFonts w:hint="default"/>
      </w:rPr>
    </w:lvl>
  </w:abstractNum>
  <w:abstractNum w:abstractNumId="5">
    <w:nsid w:val="75FB712F"/>
    <w:multiLevelType w:val="singleLevel"/>
    <w:tmpl w:val="E90C2352"/>
    <w:lvl w:ilvl="0">
      <w:start w:val="1"/>
      <w:numFmt w:val="lowerLetter"/>
      <w:lvlText w:val="(%1)"/>
      <w:lvlJc w:val="left"/>
      <w:pPr>
        <w:tabs>
          <w:tab w:val="num" w:pos="735"/>
        </w:tabs>
        <w:ind w:left="735" w:hanging="375"/>
      </w:pPr>
      <w:rPr>
        <w:rFonts w:hint="default"/>
      </w:rPr>
    </w:lvl>
  </w:abstractNum>
  <w:abstractNum w:abstractNumId="6">
    <w:nsid w:val="76A15592"/>
    <w:multiLevelType w:val="singleLevel"/>
    <w:tmpl w:val="33EC734C"/>
    <w:lvl w:ilvl="0">
      <w:start w:val="1"/>
      <w:numFmt w:val="lowerLetter"/>
      <w:lvlText w:val="(%1)"/>
      <w:lvlJc w:val="left"/>
      <w:pPr>
        <w:tabs>
          <w:tab w:val="num" w:pos="735"/>
        </w:tabs>
        <w:ind w:left="735" w:hanging="375"/>
      </w:pPr>
      <w:rPr>
        <w:rFont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406789"/>
    <w:rsid w:val="000F3010"/>
    <w:rsid w:val="001733D3"/>
    <w:rsid w:val="002A1DD3"/>
    <w:rsid w:val="00385128"/>
    <w:rsid w:val="00406789"/>
    <w:rsid w:val="00527F2F"/>
    <w:rsid w:val="0053135C"/>
    <w:rsid w:val="005774C7"/>
    <w:rsid w:val="005B313D"/>
    <w:rsid w:val="005B4CFA"/>
    <w:rsid w:val="006243C7"/>
    <w:rsid w:val="00652121"/>
    <w:rsid w:val="00670E23"/>
    <w:rsid w:val="006F7137"/>
    <w:rsid w:val="00746372"/>
    <w:rsid w:val="00806BEE"/>
    <w:rsid w:val="00834905"/>
    <w:rsid w:val="00854280"/>
    <w:rsid w:val="008B1626"/>
    <w:rsid w:val="008D1402"/>
    <w:rsid w:val="008D7485"/>
    <w:rsid w:val="00902FDD"/>
    <w:rsid w:val="00926849"/>
    <w:rsid w:val="00944EFB"/>
    <w:rsid w:val="009D2014"/>
    <w:rsid w:val="009F1CD9"/>
    <w:rsid w:val="00A25D19"/>
    <w:rsid w:val="00B84285"/>
    <w:rsid w:val="00D01451"/>
    <w:rsid w:val="00D96D80"/>
    <w:rsid w:val="00DF57D5"/>
    <w:rsid w:val="00EA3AF7"/>
    <w:rsid w:val="00ED6478"/>
    <w:rsid w:val="00EF526A"/>
    <w:rsid w:val="00F076D5"/>
    <w:rsid w:val="00F1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789"/>
    <w:rPr>
      <w:sz w:val="24"/>
      <w:szCs w:val="24"/>
    </w:rPr>
  </w:style>
  <w:style w:type="paragraph" w:styleId="Heading1">
    <w:name w:val="heading 1"/>
    <w:basedOn w:val="Normal"/>
    <w:next w:val="Normal"/>
    <w:link w:val="Heading1Char"/>
    <w:qFormat/>
    <w:rsid w:val="00406789"/>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0678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406789"/>
    <w:rPr>
      <w:rFonts w:ascii="Arial" w:hAnsi="Arial" w:cs="Arial"/>
      <w:b/>
      <w:bCs/>
      <w:kern w:val="32"/>
      <w:sz w:val="32"/>
      <w:szCs w:val="32"/>
      <w:lang w:val="en-US" w:eastAsia="en-US" w:bidi="ar-SA"/>
    </w:rPr>
  </w:style>
  <w:style w:type="paragraph" w:styleId="BodyText">
    <w:name w:val="Body Text"/>
    <w:basedOn w:val="Normal"/>
    <w:rsid w:val="00406789"/>
    <w:rPr>
      <w:rFonts w:ascii=".VnTimeH" w:hAnsi=".VnTimeH"/>
      <w:b/>
      <w:sz w:val="26"/>
      <w:szCs w:val="20"/>
    </w:rPr>
  </w:style>
  <w:style w:type="paragraph" w:styleId="BodyTextIndent2">
    <w:name w:val="Body Text Indent 2"/>
    <w:basedOn w:val="Normal"/>
    <w:rsid w:val="00406789"/>
    <w:pPr>
      <w:ind w:firstLine="720"/>
      <w:jc w:val="both"/>
    </w:pPr>
    <w:rPr>
      <w:rFonts w:ascii=".VnTime" w:hAnsi=".VnTime"/>
      <w:sz w:val="28"/>
      <w:szCs w:val="20"/>
    </w:rPr>
  </w:style>
  <w:style w:type="paragraph" w:styleId="BodyTextIndent3">
    <w:name w:val="Body Text Indent 3"/>
    <w:basedOn w:val="Normal"/>
    <w:rsid w:val="00406789"/>
    <w:pPr>
      <w:ind w:firstLine="900"/>
      <w:jc w:val="both"/>
    </w:pPr>
    <w:rPr>
      <w:rFonts w:ascii=".VnTime" w:hAnsi=".VnTime"/>
      <w:sz w:val="28"/>
      <w:szCs w:val="28"/>
    </w:rPr>
  </w:style>
  <w:style w:type="paragraph" w:styleId="BodyTextIndent">
    <w:name w:val="Body Text Indent"/>
    <w:basedOn w:val="Normal"/>
    <w:rsid w:val="00406789"/>
    <w:pPr>
      <w:spacing w:after="120"/>
      <w:ind w:left="283"/>
    </w:pPr>
  </w:style>
  <w:style w:type="paragraph" w:styleId="Footer">
    <w:name w:val="footer"/>
    <w:basedOn w:val="Normal"/>
    <w:rsid w:val="00406789"/>
    <w:pPr>
      <w:tabs>
        <w:tab w:val="center" w:pos="4320"/>
        <w:tab w:val="right" w:pos="8640"/>
      </w:tabs>
    </w:pPr>
  </w:style>
  <w:style w:type="character" w:styleId="PageNumber">
    <w:name w:val="page number"/>
    <w:basedOn w:val="DefaultParagraphFont"/>
    <w:rsid w:val="00406789"/>
  </w:style>
  <w:style w:type="paragraph" w:styleId="BodyText3">
    <w:name w:val="Body Text 3"/>
    <w:basedOn w:val="Normal"/>
    <w:rsid w:val="00406789"/>
    <w:pPr>
      <w:spacing w:after="120"/>
    </w:pPr>
    <w:rPr>
      <w:sz w:val="16"/>
      <w:szCs w:val="16"/>
    </w:rPr>
  </w:style>
  <w:style w:type="paragraph" w:styleId="Header">
    <w:name w:val="header"/>
    <w:basedOn w:val="Normal"/>
    <w:rsid w:val="00406789"/>
    <w:pPr>
      <w:tabs>
        <w:tab w:val="center" w:pos="4320"/>
        <w:tab w:val="right" w:pos="8640"/>
      </w:tabs>
    </w:pPr>
  </w:style>
  <w:style w:type="paragraph" w:styleId="FootnoteText">
    <w:name w:val="footnote text"/>
    <w:basedOn w:val="Normal"/>
    <w:semiHidden/>
    <w:rsid w:val="00406789"/>
    <w:rPr>
      <w:sz w:val="20"/>
      <w:szCs w:val="20"/>
    </w:rPr>
  </w:style>
  <w:style w:type="paragraph" w:customStyle="1" w:styleId="1chinhtrang">
    <w:name w:val="1 chinh trang"/>
    <w:basedOn w:val="Normal"/>
    <w:rsid w:val="00406789"/>
    <w:pPr>
      <w:widowControl w:val="0"/>
      <w:spacing w:before="60" w:after="60" w:line="264" w:lineRule="auto"/>
      <w:ind w:firstLine="567"/>
      <w:jc w:val="both"/>
    </w:pPr>
    <w:rPr>
      <w:rFonts w:ascii=".VnCentury Schoolbook" w:hAnsi=".VnCentury Schoolbook"/>
      <w:color w:val="000000"/>
      <w:sz w:val="22"/>
      <w:szCs w:val="22"/>
    </w:rPr>
  </w:style>
  <w:style w:type="table" w:styleId="TableGrid">
    <w:name w:val="Table Grid"/>
    <w:basedOn w:val="TableNormal"/>
    <w:rsid w:val="00406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BỘ TÀI CHÍNH</vt:lpstr>
    </vt:vector>
  </TitlesOfParts>
  <Company>pc</Company>
  <LinksUpToDate>false</LinksUpToDate>
  <CharactersWithSpaces>17414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nguyenlephuonganh</dc:creator>
  <cp:lastModifiedBy>HANG DO</cp:lastModifiedBy>
  <cp:revision>2</cp:revision>
  <cp:lastPrinted>2010-12-28T03:44:00Z</cp:lastPrinted>
  <dcterms:created xsi:type="dcterms:W3CDTF">2013-12-20T05:17:00Z</dcterms:created>
  <dcterms:modified xsi:type="dcterms:W3CDTF">2013-12-20T05:17:00Z</dcterms:modified>
</cp:coreProperties>
</file>